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8DE" w:rsidRPr="00420853" w:rsidRDefault="00F528DE" w:rsidP="001F7DC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6528A9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B25E03" w:rsidRPr="00B25E03" w:rsidRDefault="00F528DE" w:rsidP="001F7DC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25E03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</w:t>
      </w:r>
      <w:r w:rsidR="00B25E03" w:rsidRPr="00B25E03">
        <w:rPr>
          <w:rFonts w:ascii="Times New Roman" w:hAnsi="Times New Roman" w:cs="Times New Roman"/>
          <w:sz w:val="24"/>
          <w:szCs w:val="24"/>
        </w:rPr>
        <w:t>по</w:t>
      </w:r>
      <w:r w:rsidRPr="00B25E03">
        <w:rPr>
          <w:rFonts w:ascii="Times New Roman" w:hAnsi="Times New Roman" w:cs="Times New Roman"/>
          <w:sz w:val="24"/>
          <w:szCs w:val="24"/>
        </w:rPr>
        <w:t xml:space="preserve"> выбору исполнителя </w:t>
      </w:r>
      <w:r w:rsidR="00C241A3">
        <w:rPr>
          <w:rFonts w:ascii="Times New Roman" w:hAnsi="Times New Roman" w:cs="Times New Roman"/>
          <w:sz w:val="24"/>
          <w:szCs w:val="24"/>
        </w:rPr>
        <w:t>услуг</w:t>
      </w:r>
    </w:p>
    <w:p w:rsidR="00B25E03" w:rsidRDefault="00F528DE" w:rsidP="001F7DC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B77">
        <w:rPr>
          <w:rFonts w:ascii="Times New Roman" w:hAnsi="Times New Roman" w:cs="Times New Roman"/>
          <w:b/>
          <w:sz w:val="24"/>
          <w:szCs w:val="24"/>
        </w:rPr>
        <w:t>по</w:t>
      </w:r>
      <w:r w:rsidR="00B25E03">
        <w:rPr>
          <w:rFonts w:ascii="Times New Roman" w:hAnsi="Times New Roman" w:cs="Times New Roman"/>
          <w:b/>
          <w:sz w:val="24"/>
          <w:szCs w:val="24"/>
        </w:rPr>
        <w:t xml:space="preserve"> т</w:t>
      </w:r>
      <w:r w:rsidR="00C65A04" w:rsidRPr="000E1B77">
        <w:rPr>
          <w:rFonts w:ascii="Times New Roman" w:hAnsi="Times New Roman" w:cs="Times New Roman"/>
          <w:b/>
          <w:sz w:val="24"/>
          <w:szCs w:val="24"/>
        </w:rPr>
        <w:t>ехни</w:t>
      </w:r>
      <w:r w:rsidR="008A6C78">
        <w:rPr>
          <w:rFonts w:ascii="Times New Roman" w:hAnsi="Times New Roman" w:cs="Times New Roman"/>
          <w:b/>
          <w:sz w:val="24"/>
          <w:szCs w:val="24"/>
        </w:rPr>
        <w:t>ческому обслуживанию регуля</w:t>
      </w:r>
      <w:r w:rsidR="008F45B9">
        <w:rPr>
          <w:rFonts w:ascii="Times New Roman" w:hAnsi="Times New Roman" w:cs="Times New Roman"/>
          <w:b/>
          <w:sz w:val="24"/>
          <w:szCs w:val="24"/>
        </w:rPr>
        <w:t xml:space="preserve">тора частоты вращения </w:t>
      </w:r>
    </w:p>
    <w:p w:rsidR="00B25E03" w:rsidRDefault="008F45B9" w:rsidP="001F7DC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гидроагрегата</w:t>
      </w:r>
      <w:r w:rsidR="008A6C78">
        <w:rPr>
          <w:rFonts w:ascii="Times New Roman" w:hAnsi="Times New Roman" w:cs="Times New Roman"/>
          <w:b/>
          <w:sz w:val="24"/>
          <w:szCs w:val="24"/>
        </w:rPr>
        <w:t xml:space="preserve"> №2 Выгостровской </w:t>
      </w:r>
      <w:r w:rsidR="00C65A04" w:rsidRPr="000E1B77">
        <w:rPr>
          <w:rFonts w:ascii="Times New Roman" w:hAnsi="Times New Roman" w:cs="Times New Roman"/>
          <w:b/>
          <w:sz w:val="24"/>
          <w:szCs w:val="24"/>
        </w:rPr>
        <w:t xml:space="preserve"> ГЭС </w:t>
      </w:r>
    </w:p>
    <w:p w:rsidR="00F528DE" w:rsidRPr="00C241A3" w:rsidRDefault="00541239" w:rsidP="001F7DC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B25E03">
        <w:rPr>
          <w:rFonts w:ascii="Times New Roman" w:hAnsi="Times New Roman" w:cs="Times New Roman"/>
          <w:sz w:val="24"/>
          <w:szCs w:val="24"/>
        </w:rPr>
        <w:t>Каскада Выгских ГЭС</w:t>
      </w:r>
      <w:r w:rsidR="00C65A04" w:rsidRPr="00B25E03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F528DE" w:rsidRPr="00420853" w:rsidRDefault="00F528DE" w:rsidP="001F7DC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5F4E">
        <w:rPr>
          <w:rFonts w:ascii="Times New Roman" w:hAnsi="Times New Roman" w:cs="Times New Roman"/>
          <w:sz w:val="24"/>
          <w:szCs w:val="24"/>
        </w:rPr>
        <w:t>3300/6.42-2731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F528DE" w:rsidRPr="00420853" w:rsidRDefault="00F528DE" w:rsidP="00D46059">
      <w:pPr>
        <w:widowControl/>
        <w:suppressAutoHyphens/>
        <w:autoSpaceDE/>
        <w:autoSpaceDN/>
        <w:adjustRightInd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528DE" w:rsidRPr="008A263F" w:rsidTr="00F528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DE" w:rsidRPr="008A263F" w:rsidRDefault="00F528DE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DE" w:rsidRPr="000B6D59" w:rsidRDefault="000B6D59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D59">
              <w:rPr>
                <w:rFonts w:ascii="Times New Roman" w:hAnsi="Times New Roman" w:cs="Times New Roman"/>
                <w:sz w:val="24"/>
                <w:szCs w:val="24"/>
              </w:rPr>
              <w:t>35.11.2</w:t>
            </w:r>
          </w:p>
        </w:tc>
      </w:tr>
      <w:tr w:rsidR="00F528DE" w:rsidRPr="008A263F" w:rsidTr="00F528D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8DE" w:rsidRPr="008A263F" w:rsidRDefault="00F528DE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8DE" w:rsidRPr="000B6D59" w:rsidRDefault="00C241A3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</w:tr>
    </w:tbl>
    <w:p w:rsidR="00F528DE" w:rsidRPr="00420853" w:rsidRDefault="00F528DE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528DE" w:rsidRPr="008C5B60" w:rsidRDefault="00F528DE" w:rsidP="001F7DCF">
      <w:pPr>
        <w:pStyle w:val="a3"/>
        <w:numPr>
          <w:ilvl w:val="0"/>
          <w:numId w:val="10"/>
        </w:numPr>
        <w:tabs>
          <w:tab w:val="left" w:pos="426"/>
        </w:tabs>
        <w:suppressAutoHyphens/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C5B60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F528DE" w:rsidRDefault="00F528DE" w:rsidP="001F7DCF">
      <w:pPr>
        <w:pStyle w:val="a4"/>
        <w:rPr>
          <w:sz w:val="24"/>
          <w:szCs w:val="24"/>
        </w:rPr>
      </w:pPr>
      <w:r w:rsidRPr="00420853">
        <w:rPr>
          <w:b/>
          <w:sz w:val="24"/>
          <w:szCs w:val="24"/>
        </w:rPr>
        <w:t xml:space="preserve">Требования к месту </w:t>
      </w:r>
      <w:r w:rsidR="00C241A3">
        <w:rPr>
          <w:b/>
          <w:sz w:val="24"/>
          <w:szCs w:val="24"/>
        </w:rPr>
        <w:t>оказания</w:t>
      </w:r>
      <w:r w:rsidRPr="00420853">
        <w:rPr>
          <w:b/>
          <w:sz w:val="24"/>
          <w:szCs w:val="24"/>
        </w:rPr>
        <w:t xml:space="preserve"> услуг:</w:t>
      </w:r>
      <w:r w:rsidRPr="00420853">
        <w:rPr>
          <w:sz w:val="24"/>
          <w:szCs w:val="24"/>
        </w:rPr>
        <w:t xml:space="preserve"> </w:t>
      </w:r>
    </w:p>
    <w:p w:rsidR="00F528DE" w:rsidRPr="00F528DE" w:rsidRDefault="00F528DE" w:rsidP="001F7DCF">
      <w:pPr>
        <w:pStyle w:val="a4"/>
        <w:rPr>
          <w:sz w:val="24"/>
          <w:szCs w:val="24"/>
        </w:rPr>
      </w:pPr>
      <w:r w:rsidRPr="00F528DE">
        <w:rPr>
          <w:sz w:val="24"/>
          <w:szCs w:val="24"/>
        </w:rPr>
        <w:t>Республика Карелия,  Беломорский район</w:t>
      </w:r>
      <w:r w:rsidR="00E3299A">
        <w:rPr>
          <w:sz w:val="24"/>
          <w:szCs w:val="24"/>
        </w:rPr>
        <w:t>, п. Золотец, Выгостровская ГЭС.</w:t>
      </w:r>
    </w:p>
    <w:p w:rsidR="00E3299A" w:rsidRDefault="00E3299A" w:rsidP="001F7D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DE" w:rsidRPr="00F528DE" w:rsidRDefault="00F528DE" w:rsidP="001F7D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8DE">
        <w:rPr>
          <w:rFonts w:ascii="Times New Roman" w:hAnsi="Times New Roman" w:cs="Times New Roman"/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D90AB6" w:rsidRPr="00D90AB6" w:rsidRDefault="00D90AB6" w:rsidP="001F7DCF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AB6">
        <w:rPr>
          <w:rFonts w:ascii="Times New Roman" w:hAnsi="Times New Roman" w:cs="Times New Roman"/>
          <w:b/>
          <w:sz w:val="24"/>
          <w:szCs w:val="24"/>
        </w:rPr>
        <w:t>От Каскада Выгских ГЭС:</w:t>
      </w:r>
    </w:p>
    <w:p w:rsidR="00F528DE" w:rsidRDefault="00D90AB6" w:rsidP="001F7D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3299A">
        <w:rPr>
          <w:rFonts w:ascii="Times New Roman" w:hAnsi="Times New Roman" w:cs="Times New Roman"/>
          <w:sz w:val="24"/>
          <w:szCs w:val="24"/>
        </w:rPr>
        <w:t xml:space="preserve">едущий </w:t>
      </w:r>
      <w:r w:rsidR="00F528DE" w:rsidRPr="00F528DE">
        <w:rPr>
          <w:rFonts w:ascii="Times New Roman" w:hAnsi="Times New Roman" w:cs="Times New Roman"/>
          <w:sz w:val="24"/>
          <w:szCs w:val="24"/>
        </w:rPr>
        <w:t>инженер П</w:t>
      </w:r>
      <w:r w:rsidR="00E3299A">
        <w:rPr>
          <w:rFonts w:ascii="Times New Roman" w:hAnsi="Times New Roman" w:cs="Times New Roman"/>
          <w:sz w:val="24"/>
          <w:szCs w:val="24"/>
        </w:rPr>
        <w:t xml:space="preserve">ТО Козлов Виталий Витальевич </w:t>
      </w:r>
      <w:r w:rsidR="00F528DE" w:rsidRPr="00F528DE">
        <w:rPr>
          <w:rFonts w:ascii="Times New Roman" w:hAnsi="Times New Roman" w:cs="Times New Roman"/>
          <w:sz w:val="24"/>
          <w:szCs w:val="24"/>
        </w:rPr>
        <w:t xml:space="preserve"> </w:t>
      </w:r>
      <w:r w:rsidR="00693BB9">
        <w:rPr>
          <w:rFonts w:ascii="Times New Roman" w:hAnsi="Times New Roman" w:cs="Times New Roman"/>
          <w:sz w:val="24"/>
          <w:szCs w:val="24"/>
        </w:rPr>
        <w:t>т. +7 921-529-28-82</w:t>
      </w:r>
    </w:p>
    <w:p w:rsidR="00D90AB6" w:rsidRPr="00D37CFB" w:rsidRDefault="00D90AB6" w:rsidP="001F7DC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90AB6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8" w:history="1">
        <w:r w:rsidRPr="00340D3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kozlov.vv@karelia.tgc1.ru</w:t>
        </w:r>
      </w:hyperlink>
      <w:r w:rsidRPr="00D90A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90AB6" w:rsidRPr="00D90AB6" w:rsidRDefault="00D90AB6" w:rsidP="001F7DCF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AB6">
        <w:rPr>
          <w:rFonts w:ascii="Times New Roman" w:hAnsi="Times New Roman" w:cs="Times New Roman"/>
          <w:b/>
          <w:sz w:val="24"/>
          <w:szCs w:val="24"/>
        </w:rPr>
        <w:t>От филиала «Карельский» ОАО «ТГК-1»:</w:t>
      </w:r>
    </w:p>
    <w:p w:rsidR="00D90AB6" w:rsidRPr="00D90AB6" w:rsidRDefault="000375E0" w:rsidP="001F7DCF">
      <w:pPr>
        <w:widowControl/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Инженер Г</w:t>
      </w:r>
      <w:r w:rsidR="00D572EE">
        <w:rPr>
          <w:rFonts w:ascii="Times New Roman" w:hAnsi="Times New Roman" w:cs="Times New Roman"/>
          <w:sz w:val="24"/>
          <w:szCs w:val="24"/>
        </w:rPr>
        <w:t>ТС Ванаг Имант Эмильевич, т. 8 (8142) 76-09-66</w:t>
      </w:r>
    </w:p>
    <w:p w:rsidR="00D572EE" w:rsidRPr="00D572EE" w:rsidRDefault="00D90AB6" w:rsidP="001F7DCF">
      <w:pPr>
        <w:jc w:val="both"/>
        <w:outlineLvl w:val="1"/>
        <w:rPr>
          <w:rFonts w:ascii="Arial CYR" w:hAnsi="Arial CYR" w:cs="Arial CYR"/>
          <w:color w:val="0000FF"/>
          <w:u w:val="single"/>
          <w:lang w:val="en-US"/>
        </w:rPr>
      </w:pPr>
      <w:r w:rsidRPr="00D90AB6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9" w:history="1">
        <w:r w:rsidR="00D572EE" w:rsidRPr="00D572EE">
          <w:rPr>
            <w:rFonts w:ascii="Arial CYR" w:hAnsi="Arial CYR" w:cs="Arial CYR"/>
            <w:color w:val="0000FF"/>
            <w:u w:val="single"/>
            <w:lang w:val="en-US"/>
          </w:rPr>
          <w:t>vanag.ie@karelia.tgc1.ru</w:t>
        </w:r>
      </w:hyperlink>
    </w:p>
    <w:p w:rsidR="00F528DE" w:rsidRPr="004C3E34" w:rsidRDefault="00F528DE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/>
        </w:rPr>
      </w:pPr>
    </w:p>
    <w:p w:rsidR="00F528DE" w:rsidRPr="00420853" w:rsidRDefault="00F528DE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C241A3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528DE" w:rsidRPr="000B6D59" w:rsidRDefault="00F528DE" w:rsidP="001F7DCF">
      <w:pPr>
        <w:rPr>
          <w:rFonts w:ascii="Times New Roman" w:hAnsi="Times New Roman" w:cs="Times New Roman"/>
          <w:sz w:val="24"/>
          <w:szCs w:val="24"/>
        </w:rPr>
      </w:pPr>
      <w:r w:rsidRPr="000B6D59">
        <w:rPr>
          <w:rFonts w:ascii="Times New Roman" w:hAnsi="Times New Roman" w:cs="Times New Roman"/>
          <w:sz w:val="24"/>
          <w:szCs w:val="24"/>
        </w:rPr>
        <w:t>Начало</w:t>
      </w:r>
      <w:r w:rsidR="00D90AB6">
        <w:rPr>
          <w:rFonts w:ascii="Times New Roman" w:hAnsi="Times New Roman" w:cs="Times New Roman"/>
          <w:sz w:val="24"/>
          <w:szCs w:val="24"/>
        </w:rPr>
        <w:t>:</w:t>
      </w:r>
      <w:r w:rsidRPr="000B6D5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42ED3">
        <w:rPr>
          <w:rFonts w:ascii="Times New Roman" w:hAnsi="Times New Roman" w:cs="Times New Roman"/>
          <w:sz w:val="24"/>
          <w:szCs w:val="24"/>
        </w:rPr>
        <w:t xml:space="preserve"> </w:t>
      </w:r>
      <w:r w:rsidR="000B6D59" w:rsidRPr="000B6D59">
        <w:rPr>
          <w:rFonts w:ascii="Times New Roman" w:hAnsi="Times New Roman" w:cs="Times New Roman"/>
          <w:sz w:val="24"/>
          <w:szCs w:val="24"/>
        </w:rPr>
        <w:t>июль</w:t>
      </w:r>
      <w:r w:rsidRPr="000B6D59">
        <w:rPr>
          <w:rFonts w:ascii="Times New Roman" w:hAnsi="Times New Roman" w:cs="Times New Roman"/>
          <w:sz w:val="24"/>
          <w:szCs w:val="24"/>
        </w:rPr>
        <w:t xml:space="preserve">  201</w:t>
      </w:r>
      <w:r w:rsidR="00541239" w:rsidRPr="000B6D59">
        <w:rPr>
          <w:rFonts w:ascii="Times New Roman" w:hAnsi="Times New Roman" w:cs="Times New Roman"/>
          <w:sz w:val="24"/>
          <w:szCs w:val="24"/>
        </w:rPr>
        <w:t>6</w:t>
      </w:r>
      <w:r w:rsidRPr="000B6D5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28DE" w:rsidRDefault="00F528DE" w:rsidP="001F7DCF">
      <w:pPr>
        <w:rPr>
          <w:rFonts w:ascii="Times New Roman" w:hAnsi="Times New Roman" w:cs="Times New Roman"/>
          <w:sz w:val="24"/>
          <w:szCs w:val="24"/>
        </w:rPr>
      </w:pPr>
      <w:r w:rsidRPr="000B6D59">
        <w:rPr>
          <w:rFonts w:ascii="Times New Roman" w:hAnsi="Times New Roman" w:cs="Times New Roman"/>
          <w:sz w:val="24"/>
          <w:szCs w:val="24"/>
        </w:rPr>
        <w:t>Окончание</w:t>
      </w:r>
      <w:r w:rsidR="00D90AB6">
        <w:rPr>
          <w:rFonts w:ascii="Times New Roman" w:hAnsi="Times New Roman" w:cs="Times New Roman"/>
          <w:sz w:val="24"/>
          <w:szCs w:val="24"/>
        </w:rPr>
        <w:t>:</w:t>
      </w:r>
      <w:r w:rsidRPr="000B6D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B6D59" w:rsidRPr="000B6D59">
        <w:rPr>
          <w:rFonts w:ascii="Times New Roman" w:hAnsi="Times New Roman" w:cs="Times New Roman"/>
          <w:sz w:val="24"/>
          <w:szCs w:val="24"/>
        </w:rPr>
        <w:t>сентябрь</w:t>
      </w:r>
      <w:r w:rsidRPr="000B6D59">
        <w:rPr>
          <w:rFonts w:ascii="Times New Roman" w:hAnsi="Times New Roman" w:cs="Times New Roman"/>
          <w:sz w:val="24"/>
          <w:szCs w:val="24"/>
        </w:rPr>
        <w:t xml:space="preserve"> 201</w:t>
      </w:r>
      <w:r w:rsidR="00541239" w:rsidRPr="000B6D59">
        <w:rPr>
          <w:rFonts w:ascii="Times New Roman" w:hAnsi="Times New Roman" w:cs="Times New Roman"/>
          <w:sz w:val="24"/>
          <w:szCs w:val="24"/>
        </w:rPr>
        <w:t>6</w:t>
      </w:r>
      <w:r w:rsidRPr="000B6D5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C5B60" w:rsidRPr="000B6D59" w:rsidRDefault="008C5B60" w:rsidP="001F7DCF">
      <w:pPr>
        <w:rPr>
          <w:rFonts w:ascii="Times New Roman" w:hAnsi="Times New Roman" w:cs="Times New Roman"/>
          <w:sz w:val="24"/>
          <w:szCs w:val="24"/>
        </w:rPr>
      </w:pPr>
    </w:p>
    <w:p w:rsidR="00D90AB6" w:rsidRPr="00D90AB6" w:rsidRDefault="00B25E03" w:rsidP="001F7DCF">
      <w:pPr>
        <w:widowControl/>
        <w:suppressAutoHyphens/>
        <w:autoSpaceDE/>
        <w:autoSpaceDN/>
        <w:adjustRightInd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5E03">
        <w:rPr>
          <w:rFonts w:ascii="Times New Roman" w:hAnsi="Times New Roman" w:cs="Times New Roman"/>
          <w:i/>
          <w:sz w:val="24"/>
          <w:szCs w:val="24"/>
        </w:rPr>
        <w:t xml:space="preserve">Конкретные </w:t>
      </w:r>
      <w:r w:rsidR="00D90AB6" w:rsidRPr="00D90AB6">
        <w:rPr>
          <w:rFonts w:ascii="Times New Roman" w:hAnsi="Times New Roman" w:cs="Times New Roman"/>
          <w:i/>
          <w:sz w:val="24"/>
          <w:szCs w:val="24"/>
        </w:rPr>
        <w:t xml:space="preserve">сроки </w:t>
      </w:r>
      <w:r w:rsidR="00C241A3">
        <w:rPr>
          <w:rFonts w:ascii="Times New Roman" w:hAnsi="Times New Roman" w:cs="Times New Roman"/>
          <w:i/>
          <w:sz w:val="24"/>
          <w:szCs w:val="24"/>
        </w:rPr>
        <w:t>оказания</w:t>
      </w:r>
      <w:r w:rsidR="00D90AB6" w:rsidRPr="00D90A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41A3">
        <w:rPr>
          <w:rFonts w:ascii="Times New Roman" w:hAnsi="Times New Roman" w:cs="Times New Roman"/>
          <w:i/>
          <w:sz w:val="24"/>
          <w:szCs w:val="24"/>
        </w:rPr>
        <w:t>услуг</w:t>
      </w:r>
      <w:r w:rsidR="00D90AB6" w:rsidRPr="00D90AB6">
        <w:rPr>
          <w:rFonts w:ascii="Times New Roman" w:hAnsi="Times New Roman" w:cs="Times New Roman"/>
          <w:i/>
          <w:sz w:val="24"/>
          <w:szCs w:val="24"/>
        </w:rPr>
        <w:t xml:space="preserve"> определяются в соответствии с утвержденным график</w:t>
      </w:r>
      <w:r w:rsidRPr="00B25E03">
        <w:rPr>
          <w:rFonts w:ascii="Times New Roman" w:hAnsi="Times New Roman" w:cs="Times New Roman"/>
          <w:i/>
          <w:sz w:val="24"/>
          <w:szCs w:val="24"/>
        </w:rPr>
        <w:t>о</w:t>
      </w:r>
      <w:r w:rsidR="00D90AB6" w:rsidRPr="00D90AB6">
        <w:rPr>
          <w:rFonts w:ascii="Times New Roman" w:hAnsi="Times New Roman" w:cs="Times New Roman"/>
          <w:i/>
          <w:sz w:val="24"/>
          <w:szCs w:val="24"/>
        </w:rPr>
        <w:t xml:space="preserve">м </w:t>
      </w:r>
      <w:r w:rsidRPr="00B25E03">
        <w:rPr>
          <w:rFonts w:ascii="Times New Roman" w:hAnsi="Times New Roman" w:cs="Times New Roman"/>
          <w:i/>
          <w:sz w:val="24"/>
          <w:szCs w:val="24"/>
        </w:rPr>
        <w:t>вывода основного оборудования К</w:t>
      </w:r>
      <w:r w:rsidR="00D46059">
        <w:rPr>
          <w:rFonts w:ascii="Times New Roman" w:hAnsi="Times New Roman" w:cs="Times New Roman"/>
          <w:i/>
          <w:sz w:val="24"/>
          <w:szCs w:val="24"/>
        </w:rPr>
        <w:t xml:space="preserve">аскада </w:t>
      </w:r>
      <w:r w:rsidRPr="00B25E03">
        <w:rPr>
          <w:rFonts w:ascii="Times New Roman" w:hAnsi="Times New Roman" w:cs="Times New Roman"/>
          <w:i/>
          <w:sz w:val="24"/>
          <w:szCs w:val="24"/>
        </w:rPr>
        <w:t>В</w:t>
      </w:r>
      <w:r w:rsidR="00D46059">
        <w:rPr>
          <w:rFonts w:ascii="Times New Roman" w:hAnsi="Times New Roman" w:cs="Times New Roman"/>
          <w:i/>
          <w:sz w:val="24"/>
          <w:szCs w:val="24"/>
        </w:rPr>
        <w:t xml:space="preserve">ыгских </w:t>
      </w:r>
      <w:r w:rsidRPr="00B25E03">
        <w:rPr>
          <w:rFonts w:ascii="Times New Roman" w:hAnsi="Times New Roman" w:cs="Times New Roman"/>
          <w:i/>
          <w:sz w:val="24"/>
          <w:szCs w:val="24"/>
        </w:rPr>
        <w:t>ГЭС</w:t>
      </w:r>
      <w:r w:rsidR="00D46059">
        <w:rPr>
          <w:rFonts w:ascii="Times New Roman" w:hAnsi="Times New Roman" w:cs="Times New Roman"/>
          <w:i/>
          <w:sz w:val="24"/>
          <w:szCs w:val="24"/>
        </w:rPr>
        <w:t xml:space="preserve"> (КВГЭС)</w:t>
      </w:r>
      <w:r w:rsidRPr="00B25E03">
        <w:rPr>
          <w:rFonts w:ascii="Times New Roman" w:hAnsi="Times New Roman" w:cs="Times New Roman"/>
          <w:i/>
          <w:sz w:val="24"/>
          <w:szCs w:val="24"/>
        </w:rPr>
        <w:t xml:space="preserve"> и согласовываются с техническим руководителем КВГЭС</w:t>
      </w:r>
      <w:r w:rsidR="00D90AB6" w:rsidRPr="00D90AB6">
        <w:rPr>
          <w:rFonts w:ascii="Times New Roman" w:hAnsi="Times New Roman" w:cs="Times New Roman"/>
          <w:i/>
          <w:sz w:val="24"/>
          <w:szCs w:val="24"/>
        </w:rPr>
        <w:t>.</w:t>
      </w:r>
    </w:p>
    <w:p w:rsidR="006F4550" w:rsidRPr="00E3299A" w:rsidRDefault="006F4550" w:rsidP="001F7DC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E1281" w:rsidRPr="00C241A3" w:rsidRDefault="004C3E34" w:rsidP="001F7DC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="00D90AB6" w:rsidRPr="00420853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- </w:t>
      </w:r>
      <w:r w:rsidR="00D90AB6" w:rsidRPr="008A01AF">
        <w:rPr>
          <w:rFonts w:ascii="Times New Roman" w:hAnsi="Times New Roman" w:cs="Times New Roman"/>
          <w:sz w:val="24"/>
          <w:szCs w:val="24"/>
        </w:rPr>
        <w:t>370 тыс. руб. без учета НДС,</w:t>
      </w:r>
    </w:p>
    <w:p w:rsidR="00EE1281" w:rsidRDefault="00EE1281" w:rsidP="001F7DCF">
      <w:pPr>
        <w:widowControl/>
        <w:autoSpaceDE/>
        <w:autoSpaceDN/>
        <w:adjustRightInd/>
        <w:ind w:left="1276" w:hanging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1281">
        <w:rPr>
          <w:rFonts w:ascii="Times New Roman" w:hAnsi="Times New Roman" w:cs="Times New Roman"/>
          <w:i/>
          <w:sz w:val="24"/>
          <w:szCs w:val="24"/>
        </w:rPr>
        <w:t xml:space="preserve">2016 г      –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E1281">
        <w:rPr>
          <w:rFonts w:ascii="Times New Roman" w:hAnsi="Times New Roman" w:cs="Times New Roman"/>
          <w:i/>
          <w:sz w:val="24"/>
          <w:szCs w:val="24"/>
        </w:rPr>
        <w:t>370 тыс. руб. без учета НДС;</w:t>
      </w:r>
    </w:p>
    <w:p w:rsidR="00D90AB6" w:rsidRPr="00D90AB6" w:rsidRDefault="00D90AB6" w:rsidP="001F7DCF">
      <w:pPr>
        <w:widowControl/>
        <w:suppressAutoHyphens/>
        <w:autoSpaceDE/>
        <w:autoSpaceDN/>
        <w:adjustRightInd/>
        <w:ind w:left="1701"/>
        <w:rPr>
          <w:rFonts w:ascii="Times New Roman" w:hAnsi="Times New Roman" w:cs="Times New Roman"/>
          <w:i/>
          <w:sz w:val="24"/>
          <w:szCs w:val="24"/>
        </w:rPr>
      </w:pPr>
      <w:r w:rsidRPr="00D90AB6">
        <w:rPr>
          <w:rFonts w:ascii="Times New Roman" w:hAnsi="Times New Roman" w:cs="Times New Roman"/>
          <w:i/>
          <w:sz w:val="24"/>
          <w:szCs w:val="24"/>
        </w:rPr>
        <w:t>1-й квартал – 0,00 тыс. руб. без учета НДС;</w:t>
      </w:r>
    </w:p>
    <w:p w:rsidR="00D90AB6" w:rsidRPr="00D90AB6" w:rsidRDefault="00D90AB6" w:rsidP="001F7DCF">
      <w:pPr>
        <w:widowControl/>
        <w:suppressAutoHyphens/>
        <w:autoSpaceDE/>
        <w:autoSpaceDN/>
        <w:adjustRightInd/>
        <w:ind w:left="1701"/>
        <w:rPr>
          <w:rFonts w:ascii="Times New Roman" w:hAnsi="Times New Roman" w:cs="Times New Roman"/>
          <w:i/>
          <w:sz w:val="24"/>
          <w:szCs w:val="24"/>
        </w:rPr>
      </w:pPr>
      <w:r w:rsidRPr="00D90AB6">
        <w:rPr>
          <w:rFonts w:ascii="Times New Roman" w:hAnsi="Times New Roman" w:cs="Times New Roman"/>
          <w:i/>
          <w:sz w:val="24"/>
          <w:szCs w:val="24"/>
        </w:rPr>
        <w:t>2-й квартал – 0,00 тыс. руб. без учета НДС;</w:t>
      </w:r>
    </w:p>
    <w:p w:rsidR="00D90AB6" w:rsidRPr="00D90AB6" w:rsidRDefault="00D90AB6" w:rsidP="001F7DCF">
      <w:pPr>
        <w:widowControl/>
        <w:suppressAutoHyphens/>
        <w:autoSpaceDE/>
        <w:autoSpaceDN/>
        <w:adjustRightInd/>
        <w:ind w:left="1701"/>
        <w:rPr>
          <w:rFonts w:ascii="Times New Roman" w:hAnsi="Times New Roman" w:cs="Times New Roman"/>
          <w:i/>
          <w:sz w:val="24"/>
          <w:szCs w:val="24"/>
        </w:rPr>
      </w:pPr>
      <w:r w:rsidRPr="00D90AB6">
        <w:rPr>
          <w:rFonts w:ascii="Times New Roman" w:hAnsi="Times New Roman" w:cs="Times New Roman"/>
          <w:i/>
          <w:sz w:val="24"/>
          <w:szCs w:val="24"/>
        </w:rPr>
        <w:t>3-й квартал – 370,00 тыс. руб. без учета НДС;</w:t>
      </w:r>
    </w:p>
    <w:p w:rsidR="00D90AB6" w:rsidRPr="00D90AB6" w:rsidRDefault="00D90AB6" w:rsidP="001F7DCF">
      <w:pPr>
        <w:widowControl/>
        <w:suppressAutoHyphens/>
        <w:autoSpaceDE/>
        <w:autoSpaceDN/>
        <w:adjustRightInd/>
        <w:ind w:left="1701"/>
        <w:rPr>
          <w:rFonts w:ascii="Times New Roman" w:hAnsi="Times New Roman" w:cs="Times New Roman"/>
          <w:i/>
          <w:sz w:val="24"/>
          <w:szCs w:val="24"/>
        </w:rPr>
      </w:pPr>
      <w:r w:rsidRPr="00D90AB6">
        <w:rPr>
          <w:rFonts w:ascii="Times New Roman" w:hAnsi="Times New Roman" w:cs="Times New Roman"/>
          <w:i/>
          <w:sz w:val="24"/>
          <w:szCs w:val="24"/>
        </w:rPr>
        <w:t>4-й квартал – 0,00 тыс. руб. без учета НДС;</w:t>
      </w:r>
    </w:p>
    <w:p w:rsidR="00D90AB6" w:rsidRPr="00420853" w:rsidRDefault="00D90AB6" w:rsidP="001F7DCF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0AB6" w:rsidRPr="00D90AB6" w:rsidRDefault="00D90AB6" w:rsidP="001F7DC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AB6">
        <w:rPr>
          <w:rFonts w:ascii="Times New Roman" w:hAnsi="Times New Roman" w:cs="Times New Roman"/>
          <w:sz w:val="24"/>
          <w:szCs w:val="24"/>
        </w:rPr>
        <w:t xml:space="preserve">Ценовая характеристика стоимости </w:t>
      </w:r>
      <w:r w:rsidR="00C241A3">
        <w:rPr>
          <w:rFonts w:ascii="Times New Roman" w:hAnsi="Times New Roman" w:cs="Times New Roman"/>
          <w:sz w:val="24"/>
          <w:szCs w:val="24"/>
        </w:rPr>
        <w:t>услуг</w:t>
      </w:r>
      <w:r w:rsidRPr="00D90AB6">
        <w:rPr>
          <w:rFonts w:ascii="Times New Roman" w:hAnsi="Times New Roman" w:cs="Times New Roman"/>
          <w:sz w:val="24"/>
          <w:szCs w:val="24"/>
        </w:rPr>
        <w:t xml:space="preserve"> должна определяться в соответствии с требованиями системы ценообразования, принятой в ОАО «ТГК-1» приказ № 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C241A3" w:rsidRPr="00D90AB6" w:rsidRDefault="00D90AB6" w:rsidP="00D46059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AB6">
        <w:rPr>
          <w:rFonts w:ascii="Times New Roman" w:hAnsi="Times New Roman" w:cs="Times New Roman"/>
          <w:sz w:val="24"/>
          <w:szCs w:val="24"/>
        </w:rPr>
        <w:t>Смета должна быть составлена на основании «Прейскуранта ОРГРЭС 1992 года. Экспериментально-наладочные работы и работы по совершенствованию технологии и эксплуатации электростанций и сетей» Том 1. Раздел 3 «Гидротехническое оборудование системы управления гидроэлектростанций».</w:t>
      </w:r>
    </w:p>
    <w:p w:rsidR="008C5B60" w:rsidRDefault="008C5B60" w:rsidP="001F7DCF">
      <w:pPr>
        <w:rPr>
          <w:b/>
          <w:bCs/>
          <w:sz w:val="24"/>
          <w:szCs w:val="24"/>
        </w:rPr>
      </w:pPr>
    </w:p>
    <w:p w:rsidR="00C16793" w:rsidRDefault="00C16793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>
        <w:rPr>
          <w:rFonts w:ascii="Times New Roman" w:hAnsi="Times New Roman" w:cs="Times New Roman"/>
          <w:b/>
          <w:sz w:val="24"/>
          <w:szCs w:val="24"/>
        </w:rPr>
        <w:t>оказанию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C16793" w:rsidRPr="00C16793" w:rsidRDefault="00C16793" w:rsidP="001F7DCF">
      <w:pPr>
        <w:pStyle w:val="a3"/>
        <w:numPr>
          <w:ilvl w:val="1"/>
          <w:numId w:val="9"/>
        </w:numPr>
        <w:suppressAutoHyphens/>
        <w:spacing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C16793">
        <w:rPr>
          <w:rFonts w:ascii="Times New Roman" w:hAnsi="Times New Roman"/>
          <w:b/>
          <w:sz w:val="24"/>
          <w:szCs w:val="24"/>
        </w:rPr>
        <w:t xml:space="preserve">Цель оказания услуг: </w:t>
      </w:r>
    </w:p>
    <w:p w:rsidR="00EE1281" w:rsidRDefault="00C16793" w:rsidP="001F7DCF">
      <w:pPr>
        <w:widowControl/>
        <w:autoSpaceDE/>
        <w:autoSpaceDN/>
        <w:adjustRightInd/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9BF">
        <w:rPr>
          <w:rFonts w:ascii="Times New Roman" w:hAnsi="Times New Roman" w:cs="Times New Roman"/>
          <w:sz w:val="24"/>
          <w:szCs w:val="24"/>
        </w:rPr>
        <w:t>Проведение технического обслуживания и испытаний систем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69BF">
        <w:rPr>
          <w:rFonts w:ascii="Times New Roman" w:hAnsi="Times New Roman" w:cs="Times New Roman"/>
          <w:sz w:val="24"/>
          <w:szCs w:val="24"/>
        </w:rPr>
        <w:t xml:space="preserve"> автоматического регулирования гидротурбин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69BF">
        <w:rPr>
          <w:rFonts w:ascii="Times New Roman" w:hAnsi="Times New Roman" w:cs="Times New Roman"/>
          <w:sz w:val="24"/>
          <w:szCs w:val="24"/>
        </w:rPr>
        <w:t xml:space="preserve"> типа ЭГР г</w:t>
      </w:r>
      <w:r>
        <w:rPr>
          <w:rFonts w:ascii="Times New Roman" w:hAnsi="Times New Roman" w:cs="Times New Roman"/>
          <w:sz w:val="24"/>
          <w:szCs w:val="24"/>
        </w:rPr>
        <w:t xml:space="preserve">идроагрегата Г-2 </w:t>
      </w:r>
      <w:r w:rsidRPr="00F869BF">
        <w:rPr>
          <w:rFonts w:ascii="Times New Roman" w:hAnsi="Times New Roman" w:cs="Times New Roman"/>
          <w:sz w:val="24"/>
          <w:szCs w:val="24"/>
        </w:rPr>
        <w:t>Выгостров</w:t>
      </w:r>
      <w:r>
        <w:rPr>
          <w:rFonts w:ascii="Times New Roman" w:hAnsi="Times New Roman" w:cs="Times New Roman"/>
          <w:sz w:val="24"/>
          <w:szCs w:val="24"/>
        </w:rPr>
        <w:t>ской</w:t>
      </w:r>
      <w:r w:rsidRPr="00F869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ГЭС </w:t>
      </w:r>
      <w:r w:rsidRPr="00F869BF">
        <w:rPr>
          <w:rFonts w:ascii="Times New Roman" w:hAnsi="Times New Roman" w:cs="Times New Roman"/>
          <w:sz w:val="24"/>
          <w:szCs w:val="24"/>
        </w:rPr>
        <w:t xml:space="preserve">Каскада Выгских ГЭС филиала «Карельский» ОАО «ТГК-1». </w:t>
      </w:r>
    </w:p>
    <w:p w:rsidR="00C16793" w:rsidRPr="00F869BF" w:rsidRDefault="00C16793" w:rsidP="001F7DCF">
      <w:pPr>
        <w:widowControl/>
        <w:autoSpaceDE/>
        <w:autoSpaceDN/>
        <w:adjustRightInd/>
        <w:spacing w:before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9BF">
        <w:rPr>
          <w:rFonts w:ascii="Times New Roman" w:hAnsi="Times New Roman" w:cs="Times New Roman"/>
          <w:sz w:val="24"/>
          <w:szCs w:val="24"/>
        </w:rPr>
        <w:lastRenderedPageBreak/>
        <w:t xml:space="preserve">Проведение ревизии гидромеханической части регулятора частоты вращения, </w:t>
      </w:r>
      <w:r w:rsidRPr="00EB7DFA">
        <w:rPr>
          <w:rFonts w:ascii="Times New Roman" w:hAnsi="Times New Roman" w:cs="Times New Roman"/>
          <w:sz w:val="24"/>
          <w:szCs w:val="24"/>
        </w:rPr>
        <w:t>восстановление и обновление рабочей документации,</w:t>
      </w:r>
      <w:r w:rsidRPr="00F869BF">
        <w:rPr>
          <w:rFonts w:ascii="Times New Roman" w:hAnsi="Times New Roman" w:cs="Times New Roman"/>
          <w:sz w:val="24"/>
          <w:szCs w:val="24"/>
        </w:rPr>
        <w:t xml:space="preserve"> выдача технического отчета о состоянии систем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69BF">
        <w:rPr>
          <w:rFonts w:ascii="Times New Roman" w:hAnsi="Times New Roman" w:cs="Times New Roman"/>
          <w:sz w:val="24"/>
          <w:szCs w:val="24"/>
        </w:rPr>
        <w:t xml:space="preserve"> регулирования и выполненных работах.</w:t>
      </w:r>
    </w:p>
    <w:p w:rsidR="00F528DE" w:rsidRPr="00420853" w:rsidRDefault="00F528DE" w:rsidP="001F7DC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C5B60" w:rsidRPr="008C5B60" w:rsidRDefault="008C5B60" w:rsidP="001F7DCF">
      <w:pPr>
        <w:widowControl/>
        <w:numPr>
          <w:ilvl w:val="1"/>
          <w:numId w:val="7"/>
        </w:numPr>
        <w:tabs>
          <w:tab w:val="left" w:pos="426"/>
          <w:tab w:val="left" w:pos="567"/>
        </w:tabs>
        <w:autoSpaceDE/>
        <w:autoSpaceDN/>
        <w:adjustRightInd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C5B60">
        <w:rPr>
          <w:rFonts w:ascii="Times New Roman" w:hAnsi="Times New Roman" w:cs="Times New Roman"/>
          <w:b/>
          <w:sz w:val="24"/>
          <w:szCs w:val="24"/>
        </w:rPr>
        <w:t xml:space="preserve">В процессе </w:t>
      </w:r>
      <w:r w:rsidR="00D46059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8C5B60">
        <w:rPr>
          <w:rFonts w:ascii="Times New Roman" w:hAnsi="Times New Roman" w:cs="Times New Roman"/>
          <w:b/>
          <w:sz w:val="24"/>
          <w:szCs w:val="24"/>
        </w:rPr>
        <w:t xml:space="preserve"> должны быть решены следующие задачи</w:t>
      </w:r>
      <w:r w:rsidRPr="008C5B60">
        <w:rPr>
          <w:rFonts w:ascii="Times New Roman" w:hAnsi="Times New Roman" w:cs="Times New Roman"/>
          <w:b/>
          <w:sz w:val="28"/>
          <w:szCs w:val="24"/>
        </w:rPr>
        <w:t>:</w:t>
      </w:r>
    </w:p>
    <w:p w:rsidR="00EB7DFA" w:rsidRPr="00EB7DFA" w:rsidRDefault="00EB7DFA" w:rsidP="001F7DCF">
      <w:pPr>
        <w:pStyle w:val="a3"/>
        <w:numPr>
          <w:ilvl w:val="2"/>
          <w:numId w:val="7"/>
        </w:numPr>
        <w:suppressAutoHyphens/>
        <w:spacing w:line="240" w:lineRule="auto"/>
        <w:ind w:left="709"/>
        <w:rPr>
          <w:rFonts w:ascii="Times New Roman" w:hAnsi="Times New Roman"/>
          <w:sz w:val="24"/>
          <w:szCs w:val="24"/>
        </w:rPr>
      </w:pPr>
      <w:r w:rsidRPr="00EB7DFA">
        <w:rPr>
          <w:rFonts w:ascii="Times New Roman" w:hAnsi="Times New Roman"/>
          <w:sz w:val="24"/>
          <w:szCs w:val="24"/>
        </w:rPr>
        <w:t>Сокращения, используемые в техническом задании:</w:t>
      </w:r>
    </w:p>
    <w:p w:rsidR="00EB7DFA" w:rsidRPr="00EB7DFA" w:rsidRDefault="00EB7DFA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EB7DFA">
        <w:rPr>
          <w:rFonts w:ascii="Times New Roman" w:hAnsi="Times New Roman" w:cs="Times New Roman"/>
          <w:sz w:val="24"/>
          <w:szCs w:val="24"/>
        </w:rPr>
        <w:t>ГЭС – гидроэлектростанция</w:t>
      </w:r>
    </w:p>
    <w:p w:rsidR="00EB7DFA" w:rsidRPr="00EB7DFA" w:rsidRDefault="00EB7DFA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EB7DFA">
        <w:rPr>
          <w:rFonts w:ascii="Times New Roman" w:hAnsi="Times New Roman" w:cs="Times New Roman"/>
          <w:sz w:val="24"/>
          <w:szCs w:val="24"/>
        </w:rPr>
        <w:t>ПТО – производственно-технический отдел</w:t>
      </w:r>
    </w:p>
    <w:p w:rsidR="00EB7DFA" w:rsidRPr="00EB7DFA" w:rsidRDefault="000375E0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ГТС – гидро</w:t>
      </w:r>
      <w:r w:rsidR="00EB7DFA" w:rsidRPr="00EB7DFA">
        <w:rPr>
          <w:rFonts w:ascii="Times New Roman" w:hAnsi="Times New Roman" w:cs="Times New Roman"/>
          <w:sz w:val="24"/>
          <w:szCs w:val="24"/>
        </w:rPr>
        <w:t>техническая служба</w:t>
      </w:r>
    </w:p>
    <w:p w:rsidR="00EB7DFA" w:rsidRPr="00D37CFB" w:rsidRDefault="00D37CFB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D37CFB">
        <w:rPr>
          <w:rFonts w:ascii="Times New Roman" w:hAnsi="Times New Roman" w:cs="Times New Roman"/>
          <w:sz w:val="24"/>
          <w:szCs w:val="24"/>
        </w:rPr>
        <w:t>ЭМП</w:t>
      </w:r>
      <w:r w:rsidR="00EB7DFA" w:rsidRPr="00D37CFB">
        <w:rPr>
          <w:rFonts w:ascii="Times New Roman" w:hAnsi="Times New Roman" w:cs="Times New Roman"/>
          <w:sz w:val="24"/>
          <w:szCs w:val="24"/>
        </w:rPr>
        <w:t xml:space="preserve"> </w:t>
      </w:r>
      <w:r w:rsidRPr="00D37CFB">
        <w:rPr>
          <w:rFonts w:ascii="Times New Roman" w:hAnsi="Times New Roman" w:cs="Times New Roman"/>
          <w:sz w:val="24"/>
          <w:szCs w:val="24"/>
        </w:rPr>
        <w:t>– электромеханический преобразователь</w:t>
      </w:r>
    </w:p>
    <w:p w:rsidR="00EB7DFA" w:rsidRPr="00FB1575" w:rsidRDefault="00FB1575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FB1575">
        <w:rPr>
          <w:rFonts w:ascii="Times New Roman" w:hAnsi="Times New Roman" w:cs="Times New Roman"/>
          <w:sz w:val="24"/>
          <w:szCs w:val="24"/>
        </w:rPr>
        <w:t>РЧВ – регулятор частоты вращения</w:t>
      </w:r>
    </w:p>
    <w:p w:rsidR="00EB7DFA" w:rsidRPr="00FB1575" w:rsidRDefault="00FB1575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FB1575">
        <w:rPr>
          <w:rFonts w:ascii="Times New Roman" w:hAnsi="Times New Roman" w:cs="Times New Roman"/>
          <w:sz w:val="24"/>
          <w:szCs w:val="24"/>
        </w:rPr>
        <w:t>ЭГР – электрогидравлический регулятор</w:t>
      </w:r>
    </w:p>
    <w:p w:rsidR="00EB7DFA" w:rsidRDefault="00FB1575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FB1575">
        <w:rPr>
          <w:rFonts w:ascii="Times New Roman" w:hAnsi="Times New Roman" w:cs="Times New Roman"/>
          <w:sz w:val="24"/>
          <w:szCs w:val="24"/>
        </w:rPr>
        <w:t>СИЗ – средства индивидуальной защиты</w:t>
      </w:r>
    </w:p>
    <w:p w:rsidR="00D46059" w:rsidRPr="00D46059" w:rsidRDefault="00D46059" w:rsidP="001F7DCF">
      <w:pPr>
        <w:suppressAutoHyphens/>
        <w:ind w:left="1701" w:hanging="708"/>
        <w:rPr>
          <w:rFonts w:ascii="Times New Roman" w:hAnsi="Times New Roman" w:cs="Times New Roman"/>
          <w:sz w:val="24"/>
          <w:szCs w:val="24"/>
        </w:rPr>
      </w:pPr>
      <w:r w:rsidRPr="00D46059">
        <w:rPr>
          <w:rFonts w:ascii="Times New Roman" w:hAnsi="Times New Roman" w:cs="Times New Roman"/>
          <w:sz w:val="24"/>
          <w:szCs w:val="24"/>
        </w:rPr>
        <w:t xml:space="preserve">КВГЭС - Каскада Выгских ГЭС </w:t>
      </w:r>
    </w:p>
    <w:p w:rsidR="00EB7DFA" w:rsidRPr="00EB7DFA" w:rsidRDefault="00EB7DFA" w:rsidP="00D46059">
      <w:pPr>
        <w:suppressAutoHyphens/>
        <w:ind w:left="993"/>
        <w:rPr>
          <w:rFonts w:ascii="Times New Roman" w:hAnsi="Times New Roman" w:cs="Times New Roman"/>
          <w:sz w:val="24"/>
          <w:szCs w:val="24"/>
        </w:rPr>
      </w:pPr>
      <w:r w:rsidRPr="00EB7DFA">
        <w:rPr>
          <w:rFonts w:ascii="Times New Roman" w:hAnsi="Times New Roman" w:cs="Times New Roman"/>
          <w:sz w:val="24"/>
          <w:szCs w:val="24"/>
        </w:rPr>
        <w:t xml:space="preserve">ОАО «ТГК-1» - открытое акционерное общество </w:t>
      </w:r>
      <w:r w:rsidR="00D46059">
        <w:rPr>
          <w:rFonts w:ascii="Times New Roman" w:hAnsi="Times New Roman" w:cs="Times New Roman"/>
          <w:sz w:val="24"/>
          <w:szCs w:val="24"/>
        </w:rPr>
        <w:t xml:space="preserve">«Территориальная генерирующая </w:t>
      </w:r>
      <w:r w:rsidRPr="00EB7DFA">
        <w:rPr>
          <w:rFonts w:ascii="Times New Roman" w:hAnsi="Times New Roman" w:cs="Times New Roman"/>
          <w:sz w:val="24"/>
          <w:szCs w:val="24"/>
        </w:rPr>
        <w:t>компания №1»</w:t>
      </w:r>
    </w:p>
    <w:p w:rsidR="008C5B60" w:rsidRPr="008C5B60" w:rsidRDefault="008C5B60" w:rsidP="001F7DCF">
      <w:pPr>
        <w:widowControl/>
        <w:numPr>
          <w:ilvl w:val="2"/>
          <w:numId w:val="7"/>
        </w:numPr>
        <w:tabs>
          <w:tab w:val="num" w:pos="0"/>
          <w:tab w:val="left" w:pos="993"/>
        </w:tabs>
        <w:autoSpaceDE/>
        <w:autoSpaceDN/>
        <w:adjustRightInd/>
        <w:spacing w:before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5B60">
        <w:rPr>
          <w:rFonts w:ascii="Times New Roman" w:hAnsi="Times New Roman" w:cs="Times New Roman"/>
          <w:sz w:val="24"/>
          <w:szCs w:val="24"/>
        </w:rPr>
        <w:t xml:space="preserve">Проведение технического обслуживания системы автоматического регулирования </w:t>
      </w:r>
      <w:r>
        <w:rPr>
          <w:rFonts w:ascii="Times New Roman" w:hAnsi="Times New Roman" w:cs="Times New Roman"/>
          <w:sz w:val="24"/>
          <w:szCs w:val="24"/>
        </w:rPr>
        <w:t xml:space="preserve">гидротурбины </w:t>
      </w:r>
      <w:r w:rsidRPr="008C5B60">
        <w:rPr>
          <w:rFonts w:ascii="Times New Roman" w:hAnsi="Times New Roman" w:cs="Times New Roman"/>
          <w:sz w:val="24"/>
          <w:szCs w:val="24"/>
        </w:rPr>
        <w:t xml:space="preserve">в объеме «Профилактического восстановления», который должен включать в себя: 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Внешний осмотр электрошкафа ЭГР с проверкой:</w:t>
      </w:r>
    </w:p>
    <w:p w:rsidR="002C16DB" w:rsidRPr="002C16DB" w:rsidRDefault="002C16DB" w:rsidP="001F7DCF">
      <w:pPr>
        <w:widowControl/>
        <w:autoSpaceDE/>
        <w:autoSpaceDN/>
        <w:adjustRightInd/>
        <w:ind w:left="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- затяжки винтовых соединений на платах и зажимах;</w:t>
      </w:r>
    </w:p>
    <w:p w:rsidR="002C16DB" w:rsidRPr="002C16DB" w:rsidRDefault="002C16DB" w:rsidP="001F7DCF">
      <w:pPr>
        <w:widowControl/>
        <w:autoSpaceDE/>
        <w:autoSpaceDN/>
        <w:adjustRightInd/>
        <w:ind w:left="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- отсутствия поврежденных элементов монтажа, обрыва проводов;</w:t>
      </w:r>
    </w:p>
    <w:p w:rsidR="002C16DB" w:rsidRPr="002C16DB" w:rsidRDefault="002C16DB" w:rsidP="001F7DCF">
      <w:pPr>
        <w:widowControl/>
        <w:autoSpaceDE/>
        <w:autoSpaceDN/>
        <w:adjustRightInd/>
        <w:ind w:left="1260" w:hanging="180"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- надежности паек печатных плат и монтажных проводов, разъемных соединений;</w:t>
      </w:r>
    </w:p>
    <w:p w:rsidR="002C16DB" w:rsidRPr="002C16DB" w:rsidRDefault="002C16DB" w:rsidP="001F7DCF">
      <w:pPr>
        <w:widowControl/>
        <w:autoSpaceDE/>
        <w:autoSpaceDN/>
        <w:adjustRightInd/>
        <w:ind w:left="1260" w:hanging="180"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- соответствия номиналов элементов, установленных на платах, приведенных в технической документации на ЭГР;</w:t>
      </w:r>
    </w:p>
    <w:p w:rsidR="002C16DB" w:rsidRPr="002C16DB" w:rsidRDefault="002C16DB" w:rsidP="001F7DCF">
      <w:pPr>
        <w:widowControl/>
        <w:autoSpaceDE/>
        <w:autoSpaceDN/>
        <w:adjustRightInd/>
        <w:ind w:left="1260" w:hanging="180"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- состояния контактных поверхностей электромеханических реле;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Очистку от пыли и посторонних предметов, аппаратуры, монтажных проводов и рядов зажимов, протирку контактов и разъемных соединений.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правильности монтажа:</w:t>
      </w:r>
    </w:p>
    <w:p w:rsidR="002C16DB" w:rsidRPr="002C16DB" w:rsidRDefault="002C16DB" w:rsidP="001F7DCF">
      <w:pPr>
        <w:widowControl/>
        <w:autoSpaceDE/>
        <w:autoSpaceDN/>
        <w:adjustRightInd/>
        <w:ind w:left="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- соответствие всех цепей принципиальным схемам;</w:t>
      </w:r>
    </w:p>
    <w:p w:rsidR="002C16DB" w:rsidRPr="002C16DB" w:rsidRDefault="002C16DB" w:rsidP="001F7DCF">
      <w:pPr>
        <w:widowControl/>
        <w:autoSpaceDE/>
        <w:autoSpaceDN/>
        <w:adjustRightInd/>
        <w:ind w:left="72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- соответствие разводки жгутов на внутренних и внешних зажимах чертежам;</w:t>
      </w:r>
    </w:p>
    <w:p w:rsidR="002C16DB" w:rsidRPr="002C16DB" w:rsidRDefault="002C16DB" w:rsidP="001F7DCF">
      <w:pPr>
        <w:widowControl/>
        <w:autoSpaceDE/>
        <w:autoSpaceDN/>
        <w:adjustRightInd/>
        <w:ind w:left="1260" w:hanging="180"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- обновить, восстановить маркировку жил, проводов, жгутов, кабельных связей, ключей, блоков, клемм и клеммников.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изоляции и заземления.</w:t>
      </w:r>
    </w:p>
    <w:p w:rsidR="002C16DB" w:rsidRPr="002C16DB" w:rsidRDefault="00842ED3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Замену на новые</w:t>
      </w:r>
      <w:r w:rsidR="002C16DB" w:rsidRPr="002C16DB">
        <w:rPr>
          <w:rFonts w:ascii="Times New Roman" w:hAnsi="Times New Roman" w:cs="Times New Roman"/>
          <w:sz w:val="24"/>
          <w:szCs w:val="24"/>
        </w:rPr>
        <w:t xml:space="preserve"> электролитических конденсаторов</w:t>
      </w:r>
      <w:r>
        <w:rPr>
          <w:rFonts w:ascii="Times New Roman" w:hAnsi="Times New Roman" w:cs="Times New Roman"/>
          <w:sz w:val="24"/>
          <w:szCs w:val="24"/>
        </w:rPr>
        <w:t xml:space="preserve"> имеющих отклонения технических характеристик </w:t>
      </w:r>
      <w:r w:rsidR="002C16DB" w:rsidRPr="002C16DB">
        <w:rPr>
          <w:rFonts w:ascii="Times New Roman" w:hAnsi="Times New Roman" w:cs="Times New Roman"/>
          <w:sz w:val="24"/>
          <w:szCs w:val="24"/>
        </w:rPr>
        <w:t>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Замену неисправных комплектующих электронных блоков.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 xml:space="preserve">Проверку блока </w:t>
      </w:r>
      <w:r w:rsidRPr="002C16DB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C16DB">
        <w:rPr>
          <w:rFonts w:ascii="Times New Roman" w:hAnsi="Times New Roman" w:cs="Times New Roman"/>
          <w:sz w:val="24"/>
          <w:szCs w:val="24"/>
        </w:rPr>
        <w:t xml:space="preserve"> – задатчика уставки.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 xml:space="preserve">Проверку блока </w:t>
      </w:r>
      <w:r w:rsidRPr="002C16D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C16DB">
        <w:rPr>
          <w:rFonts w:ascii="Times New Roman" w:hAnsi="Times New Roman" w:cs="Times New Roman"/>
          <w:sz w:val="24"/>
          <w:szCs w:val="24"/>
        </w:rPr>
        <w:t xml:space="preserve"> – измерителя-преобразователя частоты.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блока А – формирователя закона регулирования.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блока В – блока ограничителей.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блока С – сумматора-усилителя.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блока D – усилителя транзисторного.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блока ЕМ1 – блока питания микросхем.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блока ЕМ2 – блока питания реле.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блока Е</w:t>
      </w:r>
      <w:r w:rsidRPr="002C16D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C16DB">
        <w:rPr>
          <w:rFonts w:ascii="Times New Roman" w:hAnsi="Times New Roman" w:cs="Times New Roman"/>
          <w:sz w:val="24"/>
          <w:szCs w:val="24"/>
        </w:rPr>
        <w:t xml:space="preserve"> – инвертора промышленной частоты.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блока ЭРЧВ(А) – электронного реле частоты вращения аналоговое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блока Р – блока реле повторителей технологической автоматики.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датчика открытия направляющего аппарата.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датчика положения эксцентрика электромеханического преобразователя.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электромеханического преобразователя. Ревизию редуктора электродвигателя ЭМП.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lastRenderedPageBreak/>
        <w:t xml:space="preserve">Проверку и ревизию гидромеханической колонки, золотниковой системы гидроусилителей. 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схемы питания ЭГР. Проверку разделительного трансформатора схемы питания.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автоматических выключателей.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цепей сигнализации.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 xml:space="preserve">Проверку взаимодействия с другими устройствами электроавтоматики, </w:t>
      </w:r>
      <w:r w:rsidR="000720EC">
        <w:rPr>
          <w:rFonts w:ascii="Times New Roman" w:hAnsi="Times New Roman" w:cs="Times New Roman"/>
          <w:sz w:val="24"/>
          <w:szCs w:val="24"/>
        </w:rPr>
        <w:t>у</w:t>
      </w:r>
      <w:r w:rsidRPr="002C16DB">
        <w:rPr>
          <w:rFonts w:ascii="Times New Roman" w:hAnsi="Times New Roman" w:cs="Times New Roman"/>
          <w:sz w:val="24"/>
          <w:szCs w:val="24"/>
        </w:rPr>
        <w:t>правления и сигнализации.</w:t>
      </w:r>
    </w:p>
    <w:p w:rsidR="002C16DB" w:rsidRPr="002C16DB" w:rsidRDefault="002C16DB" w:rsidP="001F7DCF">
      <w:pPr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C16DB">
        <w:rPr>
          <w:rFonts w:ascii="Times New Roman" w:hAnsi="Times New Roman" w:cs="Times New Roman"/>
          <w:sz w:val="24"/>
          <w:szCs w:val="24"/>
        </w:rPr>
        <w:t>Проверку и восстановление аппаратуры ЗИП для ЭГР.</w:t>
      </w:r>
    </w:p>
    <w:p w:rsidR="003E373E" w:rsidRPr="00A37058" w:rsidRDefault="003E373E" w:rsidP="001F7DCF">
      <w:pPr>
        <w:pStyle w:val="a3"/>
        <w:numPr>
          <w:ilvl w:val="2"/>
          <w:numId w:val="7"/>
        </w:numPr>
        <w:tabs>
          <w:tab w:val="left" w:pos="993"/>
        </w:tabs>
        <w:spacing w:before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37058">
        <w:rPr>
          <w:rFonts w:ascii="Times New Roman" w:hAnsi="Times New Roman"/>
          <w:sz w:val="24"/>
          <w:szCs w:val="24"/>
        </w:rPr>
        <w:t>Разработк</w:t>
      </w:r>
      <w:r w:rsidR="00C241A3">
        <w:rPr>
          <w:rFonts w:ascii="Times New Roman" w:hAnsi="Times New Roman"/>
          <w:sz w:val="24"/>
          <w:szCs w:val="24"/>
        </w:rPr>
        <w:t>а</w:t>
      </w:r>
      <w:r w:rsidRPr="00A37058">
        <w:rPr>
          <w:rFonts w:ascii="Times New Roman" w:hAnsi="Times New Roman"/>
          <w:sz w:val="24"/>
          <w:szCs w:val="24"/>
        </w:rPr>
        <w:t xml:space="preserve"> и согласование программы испытаний с Заказчиком.</w:t>
      </w:r>
    </w:p>
    <w:p w:rsidR="002C16DB" w:rsidRDefault="002C16DB" w:rsidP="001F7DCF">
      <w:pPr>
        <w:pStyle w:val="a3"/>
        <w:numPr>
          <w:ilvl w:val="2"/>
          <w:numId w:val="7"/>
        </w:numPr>
        <w:tabs>
          <w:tab w:val="left" w:pos="993"/>
        </w:tabs>
        <w:spacing w:before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5B60">
        <w:rPr>
          <w:rFonts w:ascii="Times New Roman" w:hAnsi="Times New Roman"/>
          <w:sz w:val="24"/>
          <w:szCs w:val="24"/>
        </w:rPr>
        <w:t xml:space="preserve">Проведение испытаний </w:t>
      </w:r>
      <w:r w:rsidR="003E373E">
        <w:rPr>
          <w:rFonts w:ascii="Times New Roman" w:hAnsi="Times New Roman"/>
          <w:sz w:val="24"/>
          <w:szCs w:val="24"/>
        </w:rPr>
        <w:t xml:space="preserve">должно быть выполнено </w:t>
      </w:r>
      <w:r w:rsidRPr="008C5B60">
        <w:rPr>
          <w:rFonts w:ascii="Times New Roman" w:hAnsi="Times New Roman"/>
          <w:sz w:val="24"/>
          <w:szCs w:val="24"/>
        </w:rPr>
        <w:t xml:space="preserve">в соответствии с объёмом </w:t>
      </w:r>
      <w:r w:rsidR="00C241A3">
        <w:rPr>
          <w:rFonts w:ascii="Times New Roman" w:hAnsi="Times New Roman"/>
          <w:sz w:val="24"/>
          <w:szCs w:val="24"/>
        </w:rPr>
        <w:t>услуг,</w:t>
      </w:r>
      <w:r w:rsidRPr="008C5B60">
        <w:rPr>
          <w:rFonts w:ascii="Times New Roman" w:hAnsi="Times New Roman"/>
          <w:sz w:val="24"/>
          <w:szCs w:val="24"/>
        </w:rPr>
        <w:t xml:space="preserve"> определённых  Приложением «Ж» «Методик оценки технического состояния основного оборудования гидроэлектростанций» СТО 17330282.27.140.001-2006.</w:t>
      </w:r>
    </w:p>
    <w:p w:rsidR="003E373E" w:rsidRPr="008C5B60" w:rsidRDefault="003E373E" w:rsidP="001F7DCF">
      <w:pPr>
        <w:pStyle w:val="a3"/>
        <w:tabs>
          <w:tab w:val="left" w:pos="993"/>
        </w:tabs>
        <w:spacing w:before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37058">
        <w:rPr>
          <w:rFonts w:ascii="Times New Roman" w:hAnsi="Times New Roman"/>
          <w:sz w:val="24"/>
          <w:szCs w:val="24"/>
        </w:rPr>
        <w:t>Проведение испытаний регулятора частоты вращения гидроагрегата №2 на осушенной спирали, на холостом ходу, при работе в сети с проверкой гарантий регулирования.</w:t>
      </w:r>
    </w:p>
    <w:p w:rsidR="002C16DB" w:rsidRPr="00A37058" w:rsidRDefault="002C16DB" w:rsidP="001F7DCF">
      <w:pPr>
        <w:pStyle w:val="a3"/>
        <w:numPr>
          <w:ilvl w:val="2"/>
          <w:numId w:val="7"/>
        </w:numPr>
        <w:tabs>
          <w:tab w:val="left" w:pos="993"/>
        </w:tabs>
        <w:spacing w:before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C5B60">
        <w:rPr>
          <w:rFonts w:ascii="Times New Roman" w:hAnsi="Times New Roman"/>
          <w:sz w:val="24"/>
          <w:szCs w:val="24"/>
        </w:rPr>
        <w:t xml:space="preserve">По результатам технического обслуживания и испытаний систем регулирования должен быть выдан технический отчет о состоянии систем регулирования и выполненных работах, </w:t>
      </w:r>
      <w:r w:rsidRPr="00A37058">
        <w:rPr>
          <w:rFonts w:ascii="Times New Roman" w:hAnsi="Times New Roman"/>
          <w:sz w:val="24"/>
          <w:szCs w:val="24"/>
        </w:rPr>
        <w:t>составлен и оформлен комплект рабочей документации и исполнительных схем электрической и гидромеханической части, согласно требований НТД.</w:t>
      </w:r>
    </w:p>
    <w:p w:rsidR="00C8450D" w:rsidRPr="00C241A3" w:rsidRDefault="00C8450D" w:rsidP="001F7DCF">
      <w:pPr>
        <w:widowControl/>
        <w:autoSpaceDE/>
        <w:autoSpaceDN/>
        <w:adjustRightInd/>
        <w:ind w:firstLine="54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1A3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Примечание: </w:t>
      </w:r>
    </w:p>
    <w:p w:rsidR="00C8450D" w:rsidRPr="003E373E" w:rsidRDefault="003E373E" w:rsidP="001F7DCF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E373E">
        <w:rPr>
          <w:rFonts w:ascii="Times New Roman" w:hAnsi="Times New Roman" w:cs="Times New Roman"/>
          <w:sz w:val="24"/>
          <w:szCs w:val="24"/>
        </w:rPr>
        <w:t>1</w:t>
      </w:r>
      <w:r w:rsidR="00C8450D" w:rsidRPr="003E373E">
        <w:rPr>
          <w:rFonts w:ascii="Times New Roman" w:hAnsi="Times New Roman" w:cs="Times New Roman"/>
          <w:sz w:val="24"/>
          <w:szCs w:val="24"/>
        </w:rPr>
        <w:t>. Заказчик выводит оборудование из работы для проведения технического обслуживания, согласно утвержденного графика, проводит допуск исполнителя к работам и предоставляет существующий комплект документации и схем на системы регулирования.</w:t>
      </w:r>
    </w:p>
    <w:p w:rsidR="00C8450D" w:rsidRDefault="003E373E" w:rsidP="001F7DCF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4"/>
        </w:rPr>
      </w:pPr>
      <w:r w:rsidRPr="003E373E">
        <w:rPr>
          <w:rFonts w:ascii="Times New Roman" w:hAnsi="Times New Roman" w:cs="Times New Roman"/>
          <w:sz w:val="24"/>
        </w:rPr>
        <w:t>2</w:t>
      </w:r>
      <w:r w:rsidR="00C8450D" w:rsidRPr="003E373E">
        <w:rPr>
          <w:rFonts w:ascii="Times New Roman" w:hAnsi="Times New Roman" w:cs="Times New Roman"/>
          <w:sz w:val="24"/>
        </w:rPr>
        <w:t xml:space="preserve">. </w:t>
      </w:r>
      <w:r w:rsidR="00C241A3">
        <w:rPr>
          <w:rFonts w:ascii="Times New Roman" w:hAnsi="Times New Roman" w:cs="Times New Roman"/>
          <w:sz w:val="24"/>
        </w:rPr>
        <w:t>Услуги</w:t>
      </w:r>
      <w:r w:rsidR="00C8450D" w:rsidRPr="003E373E">
        <w:rPr>
          <w:rFonts w:ascii="Times New Roman" w:hAnsi="Times New Roman" w:cs="Times New Roman"/>
          <w:sz w:val="24"/>
        </w:rPr>
        <w:t xml:space="preserve"> по проверке и испытаниям выполнять согласно разработанной и </w:t>
      </w:r>
      <w:r>
        <w:rPr>
          <w:rFonts w:ascii="Times New Roman" w:hAnsi="Times New Roman" w:cs="Times New Roman"/>
          <w:sz w:val="24"/>
        </w:rPr>
        <w:t>у</w:t>
      </w:r>
      <w:r w:rsidR="00C8450D" w:rsidRPr="003E373E">
        <w:rPr>
          <w:rFonts w:ascii="Times New Roman" w:hAnsi="Times New Roman" w:cs="Times New Roman"/>
          <w:sz w:val="24"/>
        </w:rPr>
        <w:t>твержденной у Заказчика программы.</w:t>
      </w:r>
    </w:p>
    <w:p w:rsidR="003E373E" w:rsidRPr="003E373E" w:rsidRDefault="003E373E" w:rsidP="001F7DCF">
      <w:pPr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3.  </w:t>
      </w:r>
      <w:r w:rsidRPr="00A37058">
        <w:rPr>
          <w:rFonts w:ascii="Times New Roman" w:hAnsi="Times New Roman" w:cs="Times New Roman"/>
          <w:sz w:val="24"/>
          <w:szCs w:val="24"/>
        </w:rPr>
        <w:t>В объем технического обслуживания должна быть включена поставка необходимых комплектующих для восстановления, как электромеханической части системы регулирования, так и гидромеханической.</w:t>
      </w:r>
    </w:p>
    <w:p w:rsidR="00C8450D" w:rsidRPr="00C8450D" w:rsidRDefault="00A37058" w:rsidP="001F7DCF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8450D" w:rsidRPr="003E373E">
        <w:rPr>
          <w:rFonts w:ascii="Times New Roman" w:hAnsi="Times New Roman" w:cs="Times New Roman"/>
          <w:sz w:val="24"/>
          <w:szCs w:val="24"/>
        </w:rPr>
        <w:t xml:space="preserve">. По выполненным </w:t>
      </w:r>
      <w:r w:rsidR="00C241A3">
        <w:rPr>
          <w:rFonts w:ascii="Times New Roman" w:hAnsi="Times New Roman" w:cs="Times New Roman"/>
          <w:sz w:val="24"/>
          <w:szCs w:val="24"/>
        </w:rPr>
        <w:t>оказанным услугам</w:t>
      </w:r>
      <w:r w:rsidR="00C8450D" w:rsidRPr="00C8450D">
        <w:rPr>
          <w:rFonts w:ascii="Times New Roman" w:hAnsi="Times New Roman" w:cs="Times New Roman"/>
          <w:sz w:val="24"/>
          <w:szCs w:val="24"/>
        </w:rPr>
        <w:t xml:space="preserve"> должен нести гарантийные обязательства согласно сроков, указанных в договоре. </w:t>
      </w:r>
    </w:p>
    <w:p w:rsidR="002C16DB" w:rsidRPr="002C16DB" w:rsidRDefault="002C16DB" w:rsidP="001F7DCF">
      <w:pPr>
        <w:widowControl/>
        <w:autoSpaceDE/>
        <w:autoSpaceDN/>
        <w:adjustRightInd/>
        <w:ind w:firstLine="540"/>
        <w:rPr>
          <w:rFonts w:ascii="Times New Roman" w:hAnsi="Times New Roman" w:cs="Times New Roman"/>
          <w:sz w:val="24"/>
          <w:szCs w:val="24"/>
        </w:rPr>
      </w:pPr>
    </w:p>
    <w:p w:rsidR="00045676" w:rsidRPr="00D46059" w:rsidRDefault="00045676" w:rsidP="00D46059">
      <w:pPr>
        <w:widowControl/>
        <w:numPr>
          <w:ilvl w:val="1"/>
          <w:numId w:val="7"/>
        </w:numPr>
        <w:autoSpaceDE/>
        <w:autoSpaceDN/>
        <w:adjustRightInd/>
        <w:ind w:left="709" w:hanging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5676">
        <w:rPr>
          <w:rFonts w:ascii="Times New Roman" w:hAnsi="Times New Roman" w:cs="Times New Roman"/>
          <w:b/>
          <w:sz w:val="24"/>
          <w:szCs w:val="24"/>
        </w:rPr>
        <w:t>Информация об объекте</w:t>
      </w:r>
      <w:r w:rsidR="00D46059">
        <w:rPr>
          <w:rFonts w:ascii="Times New Roman" w:hAnsi="Times New Roman" w:cs="Times New Roman"/>
          <w:b/>
          <w:sz w:val="24"/>
          <w:szCs w:val="24"/>
        </w:rPr>
        <w:t>:</w:t>
      </w:r>
    </w:p>
    <w:p w:rsidR="00EB7DFA" w:rsidRDefault="00045676" w:rsidP="001F7DC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  <w:r w:rsidRPr="00045676">
        <w:rPr>
          <w:rFonts w:ascii="Times New Roman" w:hAnsi="Times New Roman" w:cs="Times New Roman"/>
          <w:b/>
          <w:sz w:val="24"/>
        </w:rPr>
        <w:t>Выгостровская ГЭС</w:t>
      </w:r>
      <w:r w:rsidRPr="00045676">
        <w:rPr>
          <w:rFonts w:ascii="Times New Roman" w:hAnsi="Times New Roman" w:cs="Times New Roman"/>
          <w:sz w:val="24"/>
        </w:rPr>
        <w:t xml:space="preserve"> расположена на реке Выг в Беломорском районе, является предпоследней ступенью </w:t>
      </w:r>
      <w:r w:rsidR="00C241A3">
        <w:rPr>
          <w:rFonts w:ascii="Times New Roman" w:hAnsi="Times New Roman" w:cs="Times New Roman"/>
          <w:sz w:val="24"/>
        </w:rPr>
        <w:t>К</w:t>
      </w:r>
      <w:r w:rsidRPr="00045676">
        <w:rPr>
          <w:rFonts w:ascii="Times New Roman" w:hAnsi="Times New Roman" w:cs="Times New Roman"/>
          <w:sz w:val="24"/>
        </w:rPr>
        <w:t>аскада Выгских ГЭС. ГЭС</w:t>
      </w:r>
      <w:r w:rsidR="00C241A3">
        <w:rPr>
          <w:rFonts w:ascii="Times New Roman" w:hAnsi="Times New Roman" w:cs="Times New Roman"/>
          <w:sz w:val="24"/>
        </w:rPr>
        <w:t>,</w:t>
      </w:r>
      <w:r w:rsidRPr="00045676">
        <w:rPr>
          <w:rFonts w:ascii="Times New Roman" w:hAnsi="Times New Roman" w:cs="Times New Roman"/>
          <w:sz w:val="24"/>
        </w:rPr>
        <w:t xml:space="preserve"> введена в эксплуатацию в 1961 году. Установленная мощность станции 40 МВт. На ГЭС установлены 2 гидрогенератора мощностью 20 МВт каждый, напряжение 10,5 кВ.</w:t>
      </w:r>
    </w:p>
    <w:p w:rsidR="00045676" w:rsidRPr="00045676" w:rsidRDefault="004C3E34" w:rsidP="001F7DCF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1994 – 1996 годах была </w:t>
      </w:r>
      <w:r w:rsidR="00045676" w:rsidRPr="00045676">
        <w:rPr>
          <w:rFonts w:ascii="Times New Roman" w:hAnsi="Times New Roman" w:cs="Times New Roman"/>
          <w:bCs/>
          <w:sz w:val="24"/>
          <w:szCs w:val="24"/>
        </w:rPr>
        <w:t xml:space="preserve">выполнена реконструкция систем регулирования гидроагрегатов Выгостровской ГЭС </w:t>
      </w:r>
      <w:r w:rsidR="00C241A3">
        <w:rPr>
          <w:rFonts w:ascii="Times New Roman" w:hAnsi="Times New Roman" w:cs="Times New Roman"/>
          <w:bCs/>
          <w:sz w:val="24"/>
          <w:szCs w:val="24"/>
        </w:rPr>
        <w:t>К</w:t>
      </w:r>
      <w:r w:rsidR="00045676" w:rsidRPr="00045676">
        <w:rPr>
          <w:rFonts w:ascii="Times New Roman" w:hAnsi="Times New Roman" w:cs="Times New Roman"/>
          <w:bCs/>
          <w:sz w:val="24"/>
          <w:szCs w:val="24"/>
        </w:rPr>
        <w:t>аскада Выгских ГЭС. В процессе реконструкции каждой системы регулирования был введен в работу новый электрошкаф со вставными блоками электрической схемы регулятор</w:t>
      </w:r>
      <w:r w:rsidR="00C241A3">
        <w:rPr>
          <w:rFonts w:ascii="Times New Roman" w:hAnsi="Times New Roman" w:cs="Times New Roman"/>
          <w:bCs/>
          <w:sz w:val="24"/>
          <w:szCs w:val="24"/>
        </w:rPr>
        <w:t xml:space="preserve">а. В гидромеханическую колонку </w:t>
      </w:r>
      <w:r w:rsidR="00045676" w:rsidRPr="00045676">
        <w:rPr>
          <w:rFonts w:ascii="Times New Roman" w:hAnsi="Times New Roman" w:cs="Times New Roman"/>
          <w:bCs/>
          <w:sz w:val="24"/>
          <w:szCs w:val="24"/>
        </w:rPr>
        <w:t>гидроагрегата установлен электромеханический преобразователь золотниковой системы гидроусилителей и в качестве обратной связи использован сигнал от датчика открытия направляющего аппарата и сигнал частоты вращения от пендель-генератора. Источниками информации, поступающими в систему автоматического регулирования, являются сигналы от ключей управления, команды от автосинхронизатора и реле технологической автоматики и защит.</w:t>
      </w:r>
    </w:p>
    <w:p w:rsidR="00045676" w:rsidRPr="00045676" w:rsidRDefault="00045676" w:rsidP="001F7DCF">
      <w:pPr>
        <w:keepLines/>
        <w:widowControl/>
        <w:autoSpaceDE/>
        <w:autoSpaceDN/>
        <w:adjustRightInd/>
        <w:spacing w:before="12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В апреле 2012 г. было выполнено техническое обслуживание регулятора частоты вращения (РЧВ) агрегата №</w:t>
      </w:r>
      <w:r w:rsidR="003562B3">
        <w:rPr>
          <w:rFonts w:ascii="Times New Roman" w:hAnsi="Times New Roman" w:cs="Times New Roman"/>
          <w:bCs/>
          <w:sz w:val="24"/>
          <w:szCs w:val="24"/>
        </w:rPr>
        <w:t>2</w:t>
      </w:r>
      <w:r w:rsidRPr="00045676">
        <w:rPr>
          <w:rFonts w:ascii="Times New Roman" w:hAnsi="Times New Roman" w:cs="Times New Roman"/>
          <w:bCs/>
          <w:sz w:val="24"/>
          <w:szCs w:val="24"/>
        </w:rPr>
        <w:t xml:space="preserve"> Выгостровской  ГЭС.</w:t>
      </w:r>
      <w:r w:rsidRPr="00045676">
        <w:rPr>
          <w:rFonts w:ascii="Times New Roman" w:hAnsi="Times New Roman" w:cs="Times New Roman"/>
          <w:sz w:val="24"/>
          <w:szCs w:val="24"/>
        </w:rPr>
        <w:t xml:space="preserve"> Было рекомендовано д</w:t>
      </w:r>
      <w:r w:rsidRPr="00045676">
        <w:rPr>
          <w:rFonts w:ascii="Times New Roman" w:hAnsi="Times New Roman" w:cs="Times New Roman"/>
          <w:bCs/>
          <w:sz w:val="24"/>
          <w:szCs w:val="24"/>
        </w:rPr>
        <w:t>ля надежной работы регулятора проводить периодическое техническое обслуживание в объеме восстановления в соответствии с правилами технического обслуживания устройств релейной защиты и автоматики. При этом, особое внимание обратить на техническое обслуживание двигателя РД-09 электромеханического преобразователя в соответствии с РД.</w:t>
      </w:r>
    </w:p>
    <w:p w:rsidR="00045676" w:rsidRDefault="00045676" w:rsidP="001F7DC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46059" w:rsidRPr="00045676" w:rsidRDefault="00D46059" w:rsidP="001F7DCF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45676" w:rsidRPr="00045676" w:rsidRDefault="00045676" w:rsidP="001F7DCF">
      <w:pPr>
        <w:widowControl/>
        <w:numPr>
          <w:ilvl w:val="1"/>
          <w:numId w:val="7"/>
        </w:numPr>
        <w:autoSpaceDE/>
        <w:autoSpaceDN/>
        <w:adjustRightInd/>
        <w:ind w:hanging="86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5676">
        <w:rPr>
          <w:rFonts w:ascii="Times New Roman" w:hAnsi="Times New Roman" w:cs="Times New Roman"/>
          <w:b/>
          <w:sz w:val="24"/>
          <w:szCs w:val="24"/>
        </w:rPr>
        <w:lastRenderedPageBreak/>
        <w:t>Основные параметры гидро</w:t>
      </w:r>
      <w:r w:rsidRPr="003562B3">
        <w:rPr>
          <w:rFonts w:ascii="Times New Roman" w:hAnsi="Times New Roman" w:cs="Times New Roman"/>
          <w:b/>
          <w:sz w:val="24"/>
          <w:szCs w:val="24"/>
        </w:rPr>
        <w:t>агрегат</w:t>
      </w:r>
      <w:r w:rsidR="003562B3">
        <w:rPr>
          <w:rFonts w:ascii="Times New Roman" w:hAnsi="Times New Roman" w:cs="Times New Roman"/>
          <w:b/>
          <w:sz w:val="24"/>
          <w:szCs w:val="24"/>
        </w:rPr>
        <w:t>а №2</w:t>
      </w:r>
      <w:r w:rsidRPr="00356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5676">
        <w:rPr>
          <w:rFonts w:ascii="Times New Roman" w:hAnsi="Times New Roman" w:cs="Times New Roman"/>
          <w:b/>
          <w:sz w:val="24"/>
          <w:szCs w:val="24"/>
        </w:rPr>
        <w:t>В</w:t>
      </w:r>
      <w:r w:rsidR="003562B3">
        <w:rPr>
          <w:rFonts w:ascii="Times New Roman" w:hAnsi="Times New Roman" w:cs="Times New Roman"/>
          <w:b/>
          <w:sz w:val="24"/>
          <w:szCs w:val="24"/>
        </w:rPr>
        <w:t xml:space="preserve">ыгостровской </w:t>
      </w:r>
      <w:r w:rsidRPr="00045676">
        <w:rPr>
          <w:rFonts w:ascii="Times New Roman" w:hAnsi="Times New Roman" w:cs="Times New Roman"/>
          <w:b/>
          <w:sz w:val="24"/>
          <w:szCs w:val="24"/>
        </w:rPr>
        <w:t>ГЭС</w:t>
      </w:r>
      <w:r w:rsidR="00D46059">
        <w:rPr>
          <w:rFonts w:ascii="Times New Roman" w:hAnsi="Times New Roman" w:cs="Times New Roman"/>
          <w:b/>
          <w:sz w:val="24"/>
          <w:szCs w:val="24"/>
        </w:rPr>
        <w:t>:</w:t>
      </w:r>
    </w:p>
    <w:p w:rsidR="00045676" w:rsidRPr="00045676" w:rsidRDefault="00045676" w:rsidP="001F7DCF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3"/>
      </w:tblGrid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262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/>
                <w:sz w:val="24"/>
                <w:szCs w:val="24"/>
              </w:rPr>
              <w:t>Выгостровская ГЭС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1. Тип турбины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eastAsia="Calibri" w:hAnsi="Times New Roman" w:cs="Times New Roman"/>
                <w:sz w:val="24"/>
                <w:szCs w:val="24"/>
              </w:rPr>
              <w:t>ПЛ 661-ВБ-550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Номинальная мощность турбины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20,8 МВт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 xml:space="preserve"> Номинальная частота вращения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93,75 об/мин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4. Число лопастей рабочего колеса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5. Число лопаток направляющего аппарата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6. Напор, расчетный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12 м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7. Завод-изготовитель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ЛМЗ</w:t>
            </w:r>
          </w:p>
        </w:tc>
      </w:tr>
      <w:tr w:rsidR="00045676" w:rsidRPr="00045676" w:rsidTr="00D9406A">
        <w:tc>
          <w:tcPr>
            <w:tcW w:w="694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8. Тип регулятора скорости</w:t>
            </w:r>
          </w:p>
        </w:tc>
        <w:tc>
          <w:tcPr>
            <w:tcW w:w="2623" w:type="dxa"/>
            <w:shd w:val="clear" w:color="auto" w:fill="auto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РК-100</w:t>
            </w:r>
          </w:p>
        </w:tc>
      </w:tr>
    </w:tbl>
    <w:p w:rsidR="00045676" w:rsidRPr="00045676" w:rsidRDefault="00045676" w:rsidP="001F7DCF">
      <w:pPr>
        <w:widowControl/>
        <w:autoSpaceDE/>
        <w:autoSpaceDN/>
        <w:adjustRightInd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5676" w:rsidRPr="00045676" w:rsidRDefault="00045676" w:rsidP="001F7DCF">
      <w:pPr>
        <w:widowControl/>
        <w:numPr>
          <w:ilvl w:val="1"/>
          <w:numId w:val="7"/>
        </w:numPr>
        <w:autoSpaceDE/>
        <w:autoSpaceDN/>
        <w:adjustRightInd/>
        <w:ind w:hanging="86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5676">
        <w:rPr>
          <w:rFonts w:ascii="Times New Roman" w:hAnsi="Times New Roman" w:cs="Times New Roman"/>
          <w:b/>
          <w:sz w:val="24"/>
          <w:szCs w:val="24"/>
        </w:rPr>
        <w:t>Технические характеристики ЭГР и реле оборотов</w:t>
      </w:r>
    </w:p>
    <w:p w:rsidR="00045676" w:rsidRPr="00045676" w:rsidRDefault="00045676" w:rsidP="001F7DCF">
      <w:pPr>
        <w:widowControl/>
        <w:autoSpaceDE/>
        <w:autoSpaceDN/>
        <w:adjustRightInd/>
        <w:ind w:firstLine="540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1903"/>
      </w:tblGrid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1. Напряжение питания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- переменный ток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220 В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- постоянный ток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220 В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2. Входной сигнал измерителя частоты, диапазон измеряемых частот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- реле оборотов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0…</w:t>
            </w:r>
            <w:r w:rsidRPr="0004567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50</w:t>
            </w: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Гц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- напряжение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0,2…100 В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 xml:space="preserve">3. Напряжение питания датчиков 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~12 В, 400 Гц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4. Статизм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1…20%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5. Параметры изодрома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- постоянная времени Т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1…25</w:t>
            </w:r>
            <w:r w:rsidRPr="0004567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сек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54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- интенсивность Bt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10…100 %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6. Диапазон выбора ограничений регулятора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0…100 %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7. Уставки реле оборотов, % (сраб/возвр)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20/31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97/93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115/110</w:t>
            </w:r>
          </w:p>
        </w:tc>
      </w:tr>
      <w:tr w:rsidR="00045676" w:rsidRPr="00045676" w:rsidTr="00D9406A">
        <w:tc>
          <w:tcPr>
            <w:tcW w:w="7488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1903" w:type="dxa"/>
          </w:tcPr>
          <w:p w:rsidR="00045676" w:rsidRPr="00045676" w:rsidRDefault="00045676" w:rsidP="001F7DC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140/135</w:t>
            </w:r>
          </w:p>
        </w:tc>
      </w:tr>
    </w:tbl>
    <w:p w:rsidR="00045676" w:rsidRPr="00045676" w:rsidRDefault="00045676" w:rsidP="001F7DCF">
      <w:pPr>
        <w:widowControl/>
        <w:autoSpaceDE/>
        <w:autoSpaceDN/>
        <w:adjustRightInd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45676" w:rsidRPr="00045676" w:rsidRDefault="00045676" w:rsidP="001F7DCF">
      <w:pPr>
        <w:widowControl/>
        <w:numPr>
          <w:ilvl w:val="1"/>
          <w:numId w:val="7"/>
        </w:numPr>
        <w:autoSpaceDE/>
        <w:autoSpaceDN/>
        <w:adjustRightInd/>
        <w:ind w:hanging="86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45676">
        <w:rPr>
          <w:rFonts w:ascii="Times New Roman" w:hAnsi="Times New Roman" w:cs="Times New Roman"/>
          <w:b/>
          <w:sz w:val="24"/>
          <w:szCs w:val="24"/>
        </w:rPr>
        <w:t>Состав ЭГР</w:t>
      </w:r>
    </w:p>
    <w:p w:rsidR="00045676" w:rsidRPr="00045676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Электрошкаф.</w:t>
      </w:r>
    </w:p>
    <w:p w:rsidR="00045676" w:rsidRPr="00045676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Гидромеханическая колонка.</w:t>
      </w:r>
    </w:p>
    <w:p w:rsidR="00045676" w:rsidRPr="00045676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 xml:space="preserve">Датчик открытия </w:t>
      </w:r>
      <w:r w:rsidR="00A37058">
        <w:rPr>
          <w:rFonts w:ascii="Times New Roman" w:hAnsi="Times New Roman" w:cs="Times New Roman"/>
          <w:bCs/>
          <w:sz w:val="24"/>
          <w:szCs w:val="24"/>
        </w:rPr>
        <w:t>направляющего аппарата</w:t>
      </w:r>
      <w:r w:rsidRPr="00045676">
        <w:rPr>
          <w:rFonts w:ascii="Times New Roman" w:hAnsi="Times New Roman" w:cs="Times New Roman"/>
          <w:bCs/>
          <w:sz w:val="24"/>
          <w:szCs w:val="24"/>
        </w:rPr>
        <w:t>.</w:t>
      </w:r>
    </w:p>
    <w:p w:rsidR="00045676" w:rsidRPr="00045676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Коммутационная аппаратура.</w:t>
      </w:r>
    </w:p>
    <w:p w:rsidR="00045676" w:rsidRPr="00045676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Сигнальные лампы.</w:t>
      </w:r>
    </w:p>
    <w:p w:rsidR="00D46059" w:rsidRPr="00D46059" w:rsidRDefault="00045676" w:rsidP="001F7DCF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045676">
        <w:rPr>
          <w:rFonts w:ascii="Times New Roman" w:hAnsi="Times New Roman" w:cs="Times New Roman"/>
          <w:bCs/>
          <w:sz w:val="24"/>
          <w:szCs w:val="24"/>
        </w:rPr>
        <w:t>Сигнальные реле.</w:t>
      </w:r>
    </w:p>
    <w:p w:rsidR="00D46059" w:rsidRPr="00FB171D" w:rsidRDefault="00D46059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119FC" w:rsidRPr="005119FC" w:rsidRDefault="005119FC" w:rsidP="001F7DCF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5119FC">
        <w:rPr>
          <w:rFonts w:ascii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045676" w:rsidRDefault="00C241A3" w:rsidP="001F7DC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услуг по</w:t>
      </w:r>
      <w:r w:rsidR="005119FC" w:rsidRPr="005119FC">
        <w:rPr>
          <w:rFonts w:ascii="Times New Roman" w:hAnsi="Times New Roman" w:cs="Times New Roman"/>
          <w:b/>
          <w:bCs/>
          <w:sz w:val="24"/>
          <w:szCs w:val="24"/>
        </w:rPr>
        <w:t xml:space="preserve"> техни</w:t>
      </w:r>
      <w:r w:rsidR="00265C89">
        <w:rPr>
          <w:rFonts w:ascii="Times New Roman" w:hAnsi="Times New Roman" w:cs="Times New Roman"/>
          <w:b/>
          <w:bCs/>
          <w:sz w:val="24"/>
          <w:szCs w:val="24"/>
        </w:rPr>
        <w:t xml:space="preserve">ческому обслуживанию регулятора </w:t>
      </w:r>
      <w:r w:rsidR="00045676">
        <w:rPr>
          <w:rFonts w:ascii="Times New Roman" w:hAnsi="Times New Roman" w:cs="Times New Roman"/>
          <w:b/>
          <w:sz w:val="24"/>
          <w:szCs w:val="24"/>
        </w:rPr>
        <w:t xml:space="preserve">частоты вращения </w:t>
      </w:r>
    </w:p>
    <w:p w:rsidR="00045676" w:rsidRDefault="00045676" w:rsidP="001F7DC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гидроагрегата №2 Выгостровской </w:t>
      </w:r>
      <w:r w:rsidRPr="000E1B77">
        <w:rPr>
          <w:rFonts w:ascii="Times New Roman" w:hAnsi="Times New Roman" w:cs="Times New Roman"/>
          <w:b/>
          <w:sz w:val="24"/>
          <w:szCs w:val="24"/>
        </w:rPr>
        <w:t xml:space="preserve">ГЭС </w:t>
      </w:r>
    </w:p>
    <w:p w:rsidR="005119FC" w:rsidRPr="005119FC" w:rsidRDefault="005119FC" w:rsidP="001F7DCF">
      <w:pPr>
        <w:keepNext/>
        <w:widowControl/>
        <w:autoSpaceDE/>
        <w:autoSpaceDN/>
        <w:adjustRightInd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5119FC">
        <w:rPr>
          <w:rFonts w:ascii="Times New Roman" w:hAnsi="Times New Roman" w:cs="Times New Roman"/>
          <w:b/>
          <w:bCs/>
          <w:sz w:val="24"/>
          <w:szCs w:val="24"/>
        </w:rPr>
        <w:t>Каскада Выгских ГЭС Филиала «Карельский» ОАО «ТГК-1»</w:t>
      </w:r>
    </w:p>
    <w:p w:rsidR="005119FC" w:rsidRPr="005119FC" w:rsidRDefault="005119FC" w:rsidP="001F7DCF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i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237"/>
        <w:gridCol w:w="1560"/>
        <w:gridCol w:w="1559"/>
      </w:tblGrid>
      <w:tr w:rsidR="00045676" w:rsidRPr="005119FC" w:rsidTr="001F7DCF">
        <w:trPr>
          <w:trHeight w:val="450"/>
        </w:trPr>
        <w:tc>
          <w:tcPr>
            <w:tcW w:w="675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="00C241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</w:t>
            </w:r>
          </w:p>
        </w:tc>
        <w:tc>
          <w:tcPr>
            <w:tcW w:w="1560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045676" w:rsidRPr="005119FC" w:rsidTr="001F7DCF">
        <w:trPr>
          <w:trHeight w:val="478"/>
        </w:trPr>
        <w:tc>
          <w:tcPr>
            <w:tcW w:w="675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5119F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регулятора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частоты вращения гидроагрегата</w:t>
            </w:r>
            <w:r w:rsidRPr="005119FC">
              <w:rPr>
                <w:rFonts w:ascii="Times New Roman" w:hAnsi="Times New Roman" w:cs="Times New Roman"/>
                <w:sz w:val="24"/>
                <w:szCs w:val="24"/>
              </w:rPr>
              <w:t xml:space="preserve"> №2 Выгостровской ГЭС</w:t>
            </w:r>
          </w:p>
        </w:tc>
        <w:tc>
          <w:tcPr>
            <w:tcW w:w="1560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1559" w:type="dxa"/>
            <w:vAlign w:val="center"/>
          </w:tcPr>
          <w:p w:rsidR="00045676" w:rsidRPr="005119FC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9F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5676" w:rsidRPr="005119FC" w:rsidTr="001F7DCF">
        <w:trPr>
          <w:trHeight w:val="274"/>
        </w:trPr>
        <w:tc>
          <w:tcPr>
            <w:tcW w:w="675" w:type="dxa"/>
            <w:vAlign w:val="center"/>
          </w:tcPr>
          <w:p w:rsidR="00045676" w:rsidRPr="00045676" w:rsidRDefault="00045676" w:rsidP="001F7DC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045676" w:rsidRPr="00045676" w:rsidRDefault="00045676" w:rsidP="001F7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отчетной документации</w:t>
            </w:r>
          </w:p>
        </w:tc>
        <w:tc>
          <w:tcPr>
            <w:tcW w:w="1560" w:type="dxa"/>
            <w:vAlign w:val="center"/>
          </w:tcPr>
          <w:p w:rsidR="00045676" w:rsidRPr="00045676" w:rsidRDefault="00045676" w:rsidP="001F7DCF">
            <w:pPr>
              <w:ind w:left="-108" w:right="-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</w:p>
        </w:tc>
        <w:tc>
          <w:tcPr>
            <w:tcW w:w="1559" w:type="dxa"/>
            <w:vAlign w:val="center"/>
          </w:tcPr>
          <w:p w:rsidR="00045676" w:rsidRPr="00045676" w:rsidRDefault="00045676" w:rsidP="001F7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6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119FC" w:rsidRPr="005119FC" w:rsidRDefault="005119FC" w:rsidP="001F7DC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28DE" w:rsidRDefault="00F528DE" w:rsidP="001F7DC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05033" w:rsidRPr="003562B3" w:rsidRDefault="00505033" w:rsidP="001F7DCF">
      <w:pPr>
        <w:pStyle w:val="a3"/>
        <w:numPr>
          <w:ilvl w:val="0"/>
          <w:numId w:val="17"/>
        </w:numPr>
        <w:suppressAutoHyphens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562B3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Исполнителю и к организации </w:t>
      </w:r>
      <w:r w:rsidR="001F7DCF">
        <w:rPr>
          <w:rFonts w:ascii="Times New Roman" w:hAnsi="Times New Roman"/>
          <w:b/>
          <w:sz w:val="24"/>
          <w:szCs w:val="24"/>
        </w:rPr>
        <w:t>оказания услуг</w:t>
      </w:r>
    </w:p>
    <w:p w:rsidR="00505033" w:rsidRPr="00505033" w:rsidRDefault="00505033" w:rsidP="001F7DC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05033">
        <w:rPr>
          <w:rFonts w:ascii="Times New Roman" w:hAnsi="Times New Roman" w:cs="Times New Roman"/>
          <w:b/>
          <w:sz w:val="24"/>
          <w:szCs w:val="24"/>
        </w:rPr>
        <w:t xml:space="preserve">3.1. Требования к </w:t>
      </w:r>
      <w:r w:rsidR="001F7DCF">
        <w:rPr>
          <w:rFonts w:ascii="Times New Roman" w:hAnsi="Times New Roman" w:cs="Times New Roman"/>
          <w:b/>
          <w:sz w:val="24"/>
          <w:szCs w:val="24"/>
        </w:rPr>
        <w:t>оказанию</w:t>
      </w:r>
      <w:r w:rsidRPr="00505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7DCF">
        <w:rPr>
          <w:rFonts w:ascii="Times New Roman" w:hAnsi="Times New Roman" w:cs="Times New Roman"/>
          <w:b/>
          <w:sz w:val="24"/>
          <w:szCs w:val="24"/>
        </w:rPr>
        <w:t>услуг</w:t>
      </w:r>
      <w:r w:rsidRPr="00505033">
        <w:rPr>
          <w:rFonts w:ascii="Times New Roman" w:hAnsi="Times New Roman" w:cs="Times New Roman"/>
          <w:b/>
          <w:sz w:val="24"/>
          <w:szCs w:val="24"/>
        </w:rPr>
        <w:t>:</w:t>
      </w:r>
    </w:p>
    <w:p w:rsidR="00505033" w:rsidRDefault="00505033" w:rsidP="001F7DCF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5033">
        <w:rPr>
          <w:rFonts w:ascii="Times New Roman" w:hAnsi="Times New Roman" w:cs="Times New Roman"/>
          <w:i/>
          <w:sz w:val="24"/>
          <w:szCs w:val="24"/>
        </w:rPr>
        <w:t>3.1.1.</w:t>
      </w:r>
      <w:r w:rsidRPr="00505033">
        <w:rPr>
          <w:rFonts w:ascii="Times New Roman" w:hAnsi="Times New Roman" w:cs="Times New Roman"/>
          <w:sz w:val="24"/>
          <w:szCs w:val="24"/>
        </w:rPr>
        <w:t xml:space="preserve"> </w:t>
      </w:r>
      <w:r w:rsidRPr="00505033">
        <w:rPr>
          <w:rFonts w:ascii="Times New Roman" w:hAnsi="Times New Roman" w:cs="Times New Roman"/>
          <w:i/>
          <w:sz w:val="24"/>
          <w:szCs w:val="24"/>
        </w:rPr>
        <w:t xml:space="preserve">При </w:t>
      </w:r>
      <w:r w:rsidR="001F7DCF">
        <w:rPr>
          <w:rFonts w:ascii="Times New Roman" w:hAnsi="Times New Roman" w:cs="Times New Roman"/>
          <w:i/>
          <w:sz w:val="24"/>
          <w:szCs w:val="24"/>
        </w:rPr>
        <w:t>оказании услуг</w:t>
      </w:r>
      <w:r w:rsidRPr="00505033">
        <w:rPr>
          <w:rFonts w:ascii="Times New Roman" w:hAnsi="Times New Roman" w:cs="Times New Roman"/>
          <w:i/>
          <w:sz w:val="24"/>
          <w:szCs w:val="24"/>
        </w:rPr>
        <w:t xml:space="preserve"> Исполнитель должен соблюдать требования нормативных документов, регламентирующих безопасное</w:t>
      </w:r>
      <w:r w:rsidRPr="0050503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05033">
        <w:rPr>
          <w:rFonts w:ascii="Times New Roman" w:hAnsi="Times New Roman" w:cs="Times New Roman"/>
          <w:i/>
          <w:sz w:val="24"/>
          <w:szCs w:val="24"/>
        </w:rPr>
        <w:t xml:space="preserve">проведение данных </w:t>
      </w:r>
      <w:r w:rsidR="001F7DCF">
        <w:rPr>
          <w:rFonts w:ascii="Times New Roman" w:hAnsi="Times New Roman" w:cs="Times New Roman"/>
          <w:i/>
          <w:sz w:val="24"/>
          <w:szCs w:val="24"/>
        </w:rPr>
        <w:t>услуг</w:t>
      </w:r>
      <w:r w:rsidRPr="00505033">
        <w:rPr>
          <w:rFonts w:ascii="Times New Roman" w:hAnsi="Times New Roman" w:cs="Times New Roman"/>
          <w:i/>
          <w:sz w:val="24"/>
          <w:szCs w:val="24"/>
        </w:rPr>
        <w:t>: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05033">
        <w:rPr>
          <w:rFonts w:ascii="Times New Roman" w:hAnsi="Times New Roman" w:cs="Times New Roman"/>
          <w:sz w:val="24"/>
        </w:rPr>
        <w:t>СО 153- 34.03.150-2003 (РД 153-34.0-03.150-00)</w:t>
      </w:r>
      <w:r w:rsidRPr="00505033">
        <w:rPr>
          <w:rFonts w:ascii="Times New Roman" w:hAnsi="Times New Roman" w:cs="Times New Roman"/>
          <w:b/>
          <w:sz w:val="24"/>
        </w:rPr>
        <w:t xml:space="preserve"> </w:t>
      </w:r>
      <w:r w:rsidRPr="00505033">
        <w:rPr>
          <w:rFonts w:ascii="Times New Roman" w:hAnsi="Times New Roman" w:cs="Times New Roman"/>
          <w:sz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05033">
        <w:rPr>
          <w:rFonts w:ascii="Times New Roman" w:hAnsi="Times New Roman" w:cs="Times New Roman"/>
          <w:sz w:val="24"/>
        </w:rPr>
        <w:t xml:space="preserve">СО 34.03.301-00 (РД 153-34.0-03.301-00). Правила пожарной безопасности для энергетических предприятий.   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  <w:szCs w:val="24"/>
        </w:rPr>
        <w:t xml:space="preserve">РД 153-34.0-03.205-2001 Правила безопасности при обслуживании ГТС и ГМО энергоснабжающих организаций.      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  <w:szCs w:val="24"/>
        </w:rPr>
        <w:t>«Правила технической эксплуатации электрических станций и сетей РФ».</w:t>
      </w:r>
    </w:p>
    <w:p w:rsidR="00505033" w:rsidRPr="00505033" w:rsidRDefault="00505033" w:rsidP="001F7DCF">
      <w:pPr>
        <w:widowControl/>
        <w:numPr>
          <w:ilvl w:val="0"/>
          <w:numId w:val="8"/>
        </w:numPr>
        <w:tabs>
          <w:tab w:val="left" w:pos="426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  <w:szCs w:val="24"/>
        </w:rPr>
        <w:t>СО 34.04.181-2003 Правила организации технического обслуживания и ремонта оборудования, зданий и сооружений эл. станций и сетей.</w:t>
      </w:r>
    </w:p>
    <w:p w:rsidR="00505033" w:rsidRPr="00505033" w:rsidRDefault="00505033" w:rsidP="001F7DCF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</w:rPr>
        <w:t>СТО 17330282.27.140.001-2006 «Стандарт организации ОАО РАО ЕЭС России» Гидроэлектростанции. Методики оценки технического состояния основного оборудования.</w:t>
      </w:r>
    </w:p>
    <w:p w:rsidR="00505033" w:rsidRPr="00505033" w:rsidRDefault="00505033" w:rsidP="001F7DCF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</w:rPr>
        <w:t>«Правила технического обслуживания устройств релейной защиты, электроавтоматики,  дистанционного управления и сигнализации электростанций и подстанций 110-750 кВ» РД 153-34.0-35.617-2001.</w:t>
      </w:r>
    </w:p>
    <w:p w:rsidR="00505033" w:rsidRPr="001F7DCF" w:rsidRDefault="00505033" w:rsidP="001F7DCF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</w:rPr>
        <w:t>«Методические указания по испытаниям систем регулирования гидротурбин» МУ 34 70-160-86 РД 34.31.301.</w:t>
      </w:r>
    </w:p>
    <w:p w:rsidR="001F7DCF" w:rsidRPr="00505033" w:rsidRDefault="001F7DCF" w:rsidP="001F7DCF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05033" w:rsidRPr="00505033" w:rsidRDefault="004C3E34" w:rsidP="001F7DCF">
      <w:pPr>
        <w:widowControl/>
        <w:numPr>
          <w:ilvl w:val="1"/>
          <w:numId w:val="15"/>
        </w:numPr>
        <w:autoSpaceDE/>
        <w:autoSpaceDN/>
        <w:adjustRightInd/>
        <w:ind w:hanging="57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Исполнителю</w:t>
      </w:r>
      <w:r w:rsidR="00505033" w:rsidRPr="00505033">
        <w:rPr>
          <w:rFonts w:ascii="Times New Roman" w:hAnsi="Times New Roman" w:cs="Times New Roman"/>
          <w:b/>
          <w:sz w:val="24"/>
          <w:szCs w:val="24"/>
        </w:rPr>
        <w:t>:</w:t>
      </w:r>
    </w:p>
    <w:p w:rsidR="00505033" w:rsidRPr="00505033" w:rsidRDefault="00505033" w:rsidP="001F7DCF">
      <w:pPr>
        <w:widowControl/>
        <w:numPr>
          <w:ilvl w:val="2"/>
          <w:numId w:val="15"/>
        </w:numPr>
        <w:autoSpaceDE/>
        <w:autoSpaceDN/>
        <w:adjustRightInd/>
        <w:ind w:hanging="938"/>
        <w:rPr>
          <w:rFonts w:ascii="Times New Roman" w:hAnsi="Times New Roman" w:cs="Times New Roman"/>
          <w:b/>
          <w:sz w:val="24"/>
          <w:szCs w:val="24"/>
        </w:rPr>
      </w:pPr>
      <w:r w:rsidRPr="00505033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505033" w:rsidRPr="004C3E34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4C3E34">
        <w:rPr>
          <w:rFonts w:ascii="Times New Roman" w:hAnsi="Times New Roman"/>
          <w:sz w:val="24"/>
          <w:szCs w:val="24"/>
        </w:rPr>
        <w:t xml:space="preserve">Наличие обученного и аттестованного персонала с опытом </w:t>
      </w:r>
      <w:r w:rsidR="001F7DCF">
        <w:rPr>
          <w:rFonts w:ascii="Times New Roman" w:hAnsi="Times New Roman"/>
          <w:sz w:val="24"/>
          <w:szCs w:val="24"/>
        </w:rPr>
        <w:t>оказания</w:t>
      </w:r>
      <w:r w:rsidRPr="004C3E34">
        <w:rPr>
          <w:rFonts w:ascii="Times New Roman" w:hAnsi="Times New Roman"/>
          <w:sz w:val="24"/>
          <w:szCs w:val="24"/>
        </w:rPr>
        <w:t xml:space="preserve"> аналогичных </w:t>
      </w:r>
      <w:r w:rsidR="001F7DCF">
        <w:rPr>
          <w:rFonts w:ascii="Times New Roman" w:hAnsi="Times New Roman"/>
          <w:sz w:val="24"/>
          <w:szCs w:val="24"/>
        </w:rPr>
        <w:t>услуг</w:t>
      </w:r>
      <w:r w:rsidRPr="004C3E34">
        <w:rPr>
          <w:rFonts w:ascii="Times New Roman" w:hAnsi="Times New Roman"/>
          <w:sz w:val="24"/>
          <w:szCs w:val="24"/>
        </w:rPr>
        <w:t>, ИТР (руководителей работ), имеющих право:</w:t>
      </w:r>
    </w:p>
    <w:p w:rsidR="00505033" w:rsidRPr="00505033" w:rsidRDefault="00505033" w:rsidP="00D46059">
      <w:pPr>
        <w:widowControl/>
        <w:numPr>
          <w:ilvl w:val="0"/>
          <w:numId w:val="14"/>
        </w:numPr>
        <w:tabs>
          <w:tab w:val="clear" w:pos="1068"/>
          <w:tab w:val="num" w:pos="900"/>
        </w:tabs>
        <w:autoSpaceDE/>
        <w:autoSpaceDN/>
        <w:adjustRightInd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  <w:szCs w:val="24"/>
        </w:rPr>
        <w:t>быть производителем работ по наряду;</w:t>
      </w:r>
    </w:p>
    <w:p w:rsidR="00505033" w:rsidRPr="00505033" w:rsidRDefault="00505033" w:rsidP="00D46059">
      <w:pPr>
        <w:widowControl/>
        <w:numPr>
          <w:ilvl w:val="0"/>
          <w:numId w:val="14"/>
        </w:numPr>
        <w:tabs>
          <w:tab w:val="clear" w:pos="1068"/>
          <w:tab w:val="num" w:pos="900"/>
        </w:tabs>
        <w:autoSpaceDE/>
        <w:autoSpaceDN/>
        <w:adjustRightInd/>
        <w:ind w:left="156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05033">
        <w:rPr>
          <w:rFonts w:ascii="Times New Roman" w:hAnsi="Times New Roman" w:cs="Times New Roman"/>
          <w:sz w:val="24"/>
          <w:szCs w:val="24"/>
        </w:rPr>
        <w:t>на производство специальных работ.</w:t>
      </w:r>
    </w:p>
    <w:p w:rsidR="00505033" w:rsidRPr="004C3E34" w:rsidRDefault="001F7DCF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Желательно н</w:t>
      </w:r>
      <w:r w:rsidR="00505033" w:rsidRPr="004C3E34">
        <w:rPr>
          <w:rFonts w:ascii="Times New Roman" w:hAnsi="Times New Roman"/>
          <w:sz w:val="24"/>
          <w:szCs w:val="24"/>
        </w:rPr>
        <w:t xml:space="preserve">аличие положительных отзывов </w:t>
      </w:r>
      <w:r>
        <w:rPr>
          <w:rFonts w:ascii="Times New Roman" w:hAnsi="Times New Roman"/>
          <w:sz w:val="24"/>
          <w:szCs w:val="24"/>
        </w:rPr>
        <w:t xml:space="preserve">на оказание </w:t>
      </w:r>
      <w:r w:rsidR="00505033" w:rsidRPr="004C3E34">
        <w:rPr>
          <w:rFonts w:ascii="Times New Roman" w:hAnsi="Times New Roman"/>
          <w:sz w:val="24"/>
          <w:szCs w:val="24"/>
        </w:rPr>
        <w:t xml:space="preserve">аналогичных </w:t>
      </w:r>
      <w:r>
        <w:rPr>
          <w:rFonts w:ascii="Times New Roman" w:hAnsi="Times New Roman"/>
          <w:sz w:val="24"/>
          <w:szCs w:val="24"/>
        </w:rPr>
        <w:t>услуг</w:t>
      </w:r>
      <w:r w:rsidR="00505033" w:rsidRPr="004C3E34">
        <w:rPr>
          <w:rFonts w:ascii="Times New Roman" w:hAnsi="Times New Roman"/>
          <w:sz w:val="24"/>
          <w:szCs w:val="24"/>
        </w:rPr>
        <w:t>.</w:t>
      </w:r>
    </w:p>
    <w:p w:rsidR="00505033" w:rsidRPr="004C3E34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4C3E34">
        <w:rPr>
          <w:rFonts w:ascii="Times New Roman" w:hAnsi="Times New Roman"/>
          <w:sz w:val="24"/>
          <w:szCs w:val="24"/>
        </w:rPr>
        <w:t xml:space="preserve">Доскональное знание особенностей </w:t>
      </w:r>
      <w:r w:rsidR="001F7DCF">
        <w:rPr>
          <w:rFonts w:ascii="Times New Roman" w:hAnsi="Times New Roman"/>
          <w:sz w:val="24"/>
          <w:szCs w:val="24"/>
        </w:rPr>
        <w:t>оказываемых услуг</w:t>
      </w:r>
      <w:r w:rsidRPr="004C3E34">
        <w:rPr>
          <w:rFonts w:ascii="Times New Roman" w:hAnsi="Times New Roman"/>
          <w:sz w:val="24"/>
          <w:szCs w:val="24"/>
        </w:rPr>
        <w:t>.</w:t>
      </w:r>
    </w:p>
    <w:p w:rsidR="00505033" w:rsidRPr="004C3E34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4C3E34">
        <w:rPr>
          <w:rFonts w:ascii="Times New Roman" w:hAnsi="Times New Roman"/>
          <w:sz w:val="24"/>
          <w:szCs w:val="24"/>
        </w:rPr>
        <w:t>Обеспечить ведение исполнительной документации.</w:t>
      </w:r>
    </w:p>
    <w:p w:rsidR="004C3E34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4C3E34">
        <w:rPr>
          <w:rFonts w:ascii="Times New Roman" w:hAnsi="Times New Roman"/>
          <w:sz w:val="24"/>
          <w:szCs w:val="24"/>
        </w:rPr>
        <w:t xml:space="preserve">Обеспечить </w:t>
      </w:r>
      <w:r w:rsidR="00D46059">
        <w:rPr>
          <w:rFonts w:ascii="Times New Roman" w:hAnsi="Times New Roman"/>
          <w:sz w:val="24"/>
          <w:szCs w:val="24"/>
        </w:rPr>
        <w:t>оказание услуг</w:t>
      </w:r>
      <w:r w:rsidRPr="004C3E34">
        <w:rPr>
          <w:rFonts w:ascii="Times New Roman" w:hAnsi="Times New Roman"/>
          <w:sz w:val="24"/>
          <w:szCs w:val="24"/>
        </w:rPr>
        <w:t xml:space="preserve"> в соответствии с согласованным графиком.</w:t>
      </w:r>
    </w:p>
    <w:p w:rsidR="00505033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4C3E34">
        <w:rPr>
          <w:rFonts w:ascii="Times New Roman" w:hAnsi="Times New Roman"/>
          <w:sz w:val="24"/>
          <w:szCs w:val="24"/>
        </w:rPr>
        <w:t>Наличие оборудования, необходимого для техническ</w:t>
      </w:r>
      <w:r w:rsidR="00D46059">
        <w:rPr>
          <w:rFonts w:ascii="Times New Roman" w:hAnsi="Times New Roman"/>
          <w:sz w:val="24"/>
          <w:szCs w:val="24"/>
        </w:rPr>
        <w:t>ого</w:t>
      </w:r>
      <w:r w:rsidRPr="004C3E34">
        <w:rPr>
          <w:rFonts w:ascii="Times New Roman" w:hAnsi="Times New Roman"/>
          <w:sz w:val="24"/>
          <w:szCs w:val="24"/>
        </w:rPr>
        <w:t xml:space="preserve"> обслуживани</w:t>
      </w:r>
      <w:r w:rsidR="00D46059">
        <w:rPr>
          <w:rFonts w:ascii="Times New Roman" w:hAnsi="Times New Roman"/>
          <w:sz w:val="24"/>
          <w:szCs w:val="24"/>
        </w:rPr>
        <w:t>я</w:t>
      </w:r>
      <w:r w:rsidRPr="004C3E34">
        <w:rPr>
          <w:rFonts w:ascii="Times New Roman" w:hAnsi="Times New Roman"/>
          <w:sz w:val="24"/>
          <w:szCs w:val="24"/>
        </w:rPr>
        <w:t xml:space="preserve"> р</w:t>
      </w:r>
      <w:r w:rsidR="0005712F">
        <w:rPr>
          <w:rFonts w:ascii="Times New Roman" w:hAnsi="Times New Roman"/>
          <w:sz w:val="24"/>
          <w:szCs w:val="24"/>
        </w:rPr>
        <w:t xml:space="preserve">егулятора частоты гидроагрегата (перечень оборудования Участник должен включить с состав заявки на участие в открытом запросе предложений). </w:t>
      </w:r>
      <w:r w:rsidRPr="004C3E34">
        <w:rPr>
          <w:rFonts w:ascii="Times New Roman" w:hAnsi="Times New Roman"/>
          <w:sz w:val="24"/>
          <w:szCs w:val="24"/>
        </w:rPr>
        <w:t xml:space="preserve"> Оборудование должно быть откалибровано и сертифицировано.</w:t>
      </w:r>
    </w:p>
    <w:p w:rsidR="00505033" w:rsidRPr="007E414D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4C3E34">
        <w:rPr>
          <w:rFonts w:ascii="Times New Roman" w:hAnsi="Times New Roman"/>
          <w:sz w:val="24"/>
          <w:szCs w:val="24"/>
        </w:rPr>
        <w:t xml:space="preserve">Обеспечить </w:t>
      </w:r>
      <w:r w:rsidRPr="004C3E34">
        <w:rPr>
          <w:rFonts w:ascii="Times New Roman" w:hAnsi="Times New Roman"/>
          <w:bCs/>
          <w:sz w:val="24"/>
          <w:szCs w:val="24"/>
        </w:rPr>
        <w:t>наличие автотранспорта для перевозки своего персонала, наличие и исправность инструмента, аппаратуры для выполнения работ, СИЗ и однотипной спецодежды с названием и логотипом организации-исполнителя при выполнении работ на объектах ОАО «ТГК-1».</w:t>
      </w:r>
    </w:p>
    <w:p w:rsidR="00505033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7E414D">
        <w:rPr>
          <w:rFonts w:ascii="Times New Roman" w:hAnsi="Times New Roman"/>
          <w:sz w:val="24"/>
          <w:szCs w:val="24"/>
        </w:rPr>
        <w:t>Обеспечить выполнение требований охраны окружающей среды и экологической безопасности, не допускать сброса загрязняющих веществ и отходов производства в зоне проведения работ.</w:t>
      </w:r>
    </w:p>
    <w:p w:rsidR="00505033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7E414D">
        <w:rPr>
          <w:rFonts w:ascii="Times New Roman" w:hAnsi="Times New Roman"/>
          <w:sz w:val="24"/>
          <w:szCs w:val="24"/>
        </w:rPr>
        <w:t xml:space="preserve">Работники </w:t>
      </w:r>
      <w:r w:rsidR="00D46059">
        <w:rPr>
          <w:rFonts w:ascii="Times New Roman" w:hAnsi="Times New Roman"/>
          <w:sz w:val="24"/>
          <w:szCs w:val="24"/>
        </w:rPr>
        <w:t>Исполнителя</w:t>
      </w:r>
      <w:r w:rsidRPr="007E414D">
        <w:rPr>
          <w:rFonts w:ascii="Times New Roman" w:hAnsi="Times New Roman"/>
          <w:sz w:val="24"/>
          <w:szCs w:val="24"/>
        </w:rPr>
        <w:t xml:space="preserve"> должны быть ознакомлены с Экологической политикой ОАО «ТГК-1», </w:t>
      </w:r>
      <w:r w:rsidR="00D46059">
        <w:rPr>
          <w:rFonts w:ascii="Times New Roman" w:hAnsi="Times New Roman"/>
          <w:sz w:val="24"/>
          <w:szCs w:val="24"/>
        </w:rPr>
        <w:t>Исполнитель</w:t>
      </w:r>
      <w:r w:rsidRPr="007E414D">
        <w:rPr>
          <w:rFonts w:ascii="Times New Roman" w:hAnsi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 w:rsidR="00D46059">
        <w:rPr>
          <w:rFonts w:ascii="Times New Roman" w:hAnsi="Times New Roman"/>
          <w:sz w:val="24"/>
          <w:szCs w:val="24"/>
        </w:rPr>
        <w:t>документацией</w:t>
      </w:r>
      <w:r w:rsidRPr="007E414D">
        <w:rPr>
          <w:rFonts w:ascii="Times New Roman" w:hAnsi="Times New Roman"/>
          <w:sz w:val="24"/>
          <w:szCs w:val="24"/>
        </w:rPr>
        <w:t>.</w:t>
      </w:r>
    </w:p>
    <w:p w:rsidR="00505033" w:rsidRDefault="00D46059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</w:t>
      </w:r>
      <w:r w:rsidR="00505033" w:rsidRPr="007E414D">
        <w:rPr>
          <w:rFonts w:ascii="Times New Roman" w:hAnsi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505033" w:rsidRPr="00D46059" w:rsidRDefault="00505033" w:rsidP="00D46059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7E414D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505033" w:rsidRDefault="00505033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 w:rsidRPr="007E414D">
        <w:rPr>
          <w:rFonts w:ascii="Times New Roman" w:hAnsi="Times New Roman"/>
          <w:sz w:val="24"/>
          <w:szCs w:val="24"/>
        </w:rPr>
        <w:t>Документация передается на бумажном (2 экз.) и электронном носителе.</w:t>
      </w:r>
    </w:p>
    <w:p w:rsidR="00D46059" w:rsidRPr="007E414D" w:rsidRDefault="00D46059" w:rsidP="001F7DCF">
      <w:pPr>
        <w:pStyle w:val="a3"/>
        <w:numPr>
          <w:ilvl w:val="3"/>
          <w:numId w:val="15"/>
        </w:numPr>
        <w:spacing w:line="240" w:lineRule="auto"/>
        <w:ind w:hanging="11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Услуги</w:t>
      </w:r>
      <w:r w:rsidRPr="00D46059">
        <w:rPr>
          <w:rFonts w:ascii="Times New Roman" w:hAnsi="Times New Roman"/>
          <w:b/>
          <w:bCs/>
          <w:sz w:val="24"/>
          <w:szCs w:val="24"/>
          <w:u w:val="single"/>
        </w:rPr>
        <w:t xml:space="preserve"> должны быть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оказаны</w:t>
      </w:r>
      <w:r w:rsidRPr="00D46059">
        <w:rPr>
          <w:rFonts w:ascii="Times New Roman" w:hAnsi="Times New Roman"/>
          <w:b/>
          <w:bCs/>
          <w:sz w:val="24"/>
          <w:szCs w:val="24"/>
          <w:u w:val="single"/>
        </w:rPr>
        <w:t xml:space="preserve"> без привлечения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соисполнителей.</w:t>
      </w:r>
      <w:r w:rsidRPr="007E414D">
        <w:rPr>
          <w:rFonts w:ascii="Times New Roman" w:hAnsi="Times New Roman"/>
          <w:bCs/>
          <w:sz w:val="24"/>
          <w:szCs w:val="24"/>
        </w:rPr>
        <w:t>.</w:t>
      </w:r>
    </w:p>
    <w:p w:rsidR="00505033" w:rsidRDefault="00505033" w:rsidP="001F7DCF">
      <w:pPr>
        <w:widowControl/>
        <w:autoSpaceDE/>
        <w:autoSpaceDN/>
        <w:adjustRightInd/>
        <w:ind w:left="567"/>
        <w:rPr>
          <w:rFonts w:ascii="Times New Roman" w:hAnsi="Times New Roman" w:cs="Times New Roman"/>
          <w:sz w:val="24"/>
          <w:szCs w:val="24"/>
        </w:rPr>
      </w:pPr>
    </w:p>
    <w:p w:rsidR="00505033" w:rsidRPr="00505033" w:rsidRDefault="00505033" w:rsidP="001F7DCF">
      <w:pPr>
        <w:widowControl/>
        <w:numPr>
          <w:ilvl w:val="1"/>
          <w:numId w:val="15"/>
        </w:numPr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05033">
        <w:rPr>
          <w:rFonts w:ascii="Times New Roman" w:hAnsi="Times New Roman" w:cs="Times New Roman"/>
          <w:b/>
          <w:color w:val="000000"/>
          <w:sz w:val="24"/>
          <w:szCs w:val="24"/>
        </w:rPr>
        <w:t>Специальные</w:t>
      </w:r>
      <w:r w:rsidRPr="00505033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</w:t>
      </w:r>
      <w:r w:rsidRPr="00505033">
        <w:rPr>
          <w:rFonts w:ascii="Times New Roman" w:hAnsi="Times New Roman" w:cs="Times New Roman"/>
          <w:b/>
          <w:sz w:val="24"/>
          <w:szCs w:val="24"/>
        </w:rPr>
        <w:t>.</w:t>
      </w:r>
    </w:p>
    <w:p w:rsidR="00505033" w:rsidRPr="001F7DCF" w:rsidRDefault="00CF10C0" w:rsidP="001F7DCF">
      <w:pPr>
        <w:pStyle w:val="a3"/>
        <w:numPr>
          <w:ilvl w:val="2"/>
          <w:numId w:val="15"/>
        </w:numPr>
        <w:tabs>
          <w:tab w:val="left" w:pos="993"/>
        </w:tabs>
        <w:spacing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F7DCF">
        <w:rPr>
          <w:rFonts w:ascii="Times New Roman" w:hAnsi="Times New Roman"/>
          <w:sz w:val="24"/>
          <w:szCs w:val="24"/>
        </w:rPr>
        <w:t>Н</w:t>
      </w:r>
      <w:r w:rsidR="00505033" w:rsidRPr="001F7DCF">
        <w:rPr>
          <w:rFonts w:ascii="Times New Roman" w:hAnsi="Times New Roman"/>
          <w:sz w:val="24"/>
          <w:szCs w:val="24"/>
        </w:rPr>
        <w:t>аличие свидетельства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  <w:r w:rsidRPr="001F7DCF">
        <w:rPr>
          <w:rFonts w:ascii="Times New Roman" w:hAnsi="Times New Roman"/>
          <w:sz w:val="24"/>
          <w:szCs w:val="24"/>
        </w:rPr>
        <w:t xml:space="preserve"> </w:t>
      </w:r>
      <w:r w:rsidR="001F7DCF" w:rsidRPr="001F7DCF">
        <w:rPr>
          <w:rFonts w:ascii="Times New Roman" w:hAnsi="Times New Roman"/>
          <w:b/>
          <w:sz w:val="24"/>
          <w:szCs w:val="24"/>
          <w:u w:val="single"/>
        </w:rPr>
        <w:t>н</w:t>
      </w:r>
      <w:r w:rsidRPr="001F7DCF">
        <w:rPr>
          <w:rFonts w:ascii="Times New Roman" w:hAnsi="Times New Roman"/>
          <w:b/>
          <w:sz w:val="24"/>
          <w:szCs w:val="24"/>
          <w:u w:val="single"/>
        </w:rPr>
        <w:t>е требуется.</w:t>
      </w:r>
    </w:p>
    <w:p w:rsidR="00230F7A" w:rsidRPr="00420853" w:rsidRDefault="00230F7A" w:rsidP="001F7DC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C4CEE" w:rsidRPr="00EB7DFA" w:rsidRDefault="00FC4CEE" w:rsidP="001F7DCF">
      <w:pPr>
        <w:pStyle w:val="a3"/>
        <w:numPr>
          <w:ilvl w:val="0"/>
          <w:numId w:val="15"/>
        </w:numPr>
        <w:tabs>
          <w:tab w:val="left" w:pos="0"/>
        </w:tabs>
        <w:suppressAutoHyphens/>
        <w:spacing w:line="240" w:lineRule="auto"/>
        <w:ind w:hanging="398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выполнения работ </w:t>
      </w:r>
      <w:r w:rsidR="00D46059">
        <w:rPr>
          <w:rFonts w:ascii="Times New Roman" w:hAnsi="Times New Roman"/>
          <w:b/>
          <w:sz w:val="24"/>
          <w:szCs w:val="24"/>
        </w:rPr>
        <w:t>исполнителем</w:t>
      </w:r>
      <w:r>
        <w:rPr>
          <w:rFonts w:ascii="Times New Roman" w:hAnsi="Times New Roman"/>
          <w:b/>
          <w:sz w:val="24"/>
          <w:szCs w:val="24"/>
        </w:rPr>
        <w:t xml:space="preserve"> заказчик обеспечивает</w:t>
      </w:r>
      <w:r w:rsidR="00D46059">
        <w:rPr>
          <w:rFonts w:ascii="Times New Roman" w:hAnsi="Times New Roman"/>
          <w:b/>
          <w:sz w:val="24"/>
          <w:szCs w:val="24"/>
        </w:rPr>
        <w:t>:</w:t>
      </w:r>
    </w:p>
    <w:p w:rsidR="00EB7DFA" w:rsidRPr="00FC4CEE" w:rsidRDefault="00EB7DFA" w:rsidP="001F7DCF">
      <w:pPr>
        <w:pStyle w:val="a3"/>
        <w:tabs>
          <w:tab w:val="left" w:pos="426"/>
        </w:tabs>
        <w:suppressAutoHyphens/>
        <w:spacing w:line="240" w:lineRule="auto"/>
        <w:ind w:left="540"/>
        <w:rPr>
          <w:rFonts w:ascii="Times New Roman" w:hAnsi="Times New Roman"/>
          <w:b/>
          <w:i/>
          <w:sz w:val="24"/>
          <w:szCs w:val="24"/>
        </w:rPr>
      </w:pPr>
    </w:p>
    <w:p w:rsidR="00FC4CEE" w:rsidRPr="00FC4CEE" w:rsidRDefault="00FC4CEE" w:rsidP="001F7DCF">
      <w:pPr>
        <w:pStyle w:val="a3"/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993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энергоснабжение работ, выполняемых подрядчиком;</w:t>
      </w:r>
    </w:p>
    <w:p w:rsidR="00FC4CEE" w:rsidRPr="00FC4CEE" w:rsidRDefault="00FC4CEE" w:rsidP="001F7DCF">
      <w:pPr>
        <w:pStyle w:val="a3"/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993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подключение электроприводов механизмов и инструмента, средств электросварки и термообработки подрядчика к электросборкам, если их конструкции требуют для этих целей специального персонала;</w:t>
      </w:r>
    </w:p>
    <w:p w:rsidR="00FC4CEE" w:rsidRPr="00FC4CEE" w:rsidRDefault="00FC4CEE" w:rsidP="001F7DCF">
      <w:pPr>
        <w:pStyle w:val="a3"/>
        <w:numPr>
          <w:ilvl w:val="0"/>
          <w:numId w:val="16"/>
        </w:numPr>
        <w:tabs>
          <w:tab w:val="left" w:pos="993"/>
        </w:tabs>
        <w:suppressAutoHyphens/>
        <w:spacing w:line="240" w:lineRule="auto"/>
        <w:ind w:left="993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допуск персонала </w:t>
      </w:r>
      <w:r w:rsidR="00D46059">
        <w:rPr>
          <w:rFonts w:ascii="Times New Roman" w:hAnsi="Times New Roman"/>
          <w:sz w:val="24"/>
          <w:szCs w:val="24"/>
        </w:rPr>
        <w:t>исполнителя</w:t>
      </w:r>
      <w:r>
        <w:rPr>
          <w:rFonts w:ascii="Times New Roman" w:hAnsi="Times New Roman"/>
          <w:sz w:val="24"/>
          <w:szCs w:val="24"/>
        </w:rPr>
        <w:t xml:space="preserve"> на рабочие места в течение всего срока </w:t>
      </w:r>
      <w:r w:rsidR="00D46059">
        <w:rPr>
          <w:rFonts w:ascii="Times New Roman" w:hAnsi="Times New Roman"/>
          <w:sz w:val="24"/>
          <w:szCs w:val="24"/>
        </w:rPr>
        <w:t>оказания услуг</w:t>
      </w:r>
    </w:p>
    <w:p w:rsidR="00505033" w:rsidRDefault="00505033" w:rsidP="001F7DCF">
      <w:pPr>
        <w:widowControl/>
        <w:autoSpaceDE/>
        <w:autoSpaceDN/>
        <w:adjustRightInd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EB7DFA" w:rsidRDefault="00CF10C0" w:rsidP="001F7DCF">
      <w:pPr>
        <w:widowControl/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CF10C0" w:rsidRPr="00CF10C0" w:rsidRDefault="00CF10C0" w:rsidP="00D46059">
      <w:pPr>
        <w:pStyle w:val="a3"/>
        <w:numPr>
          <w:ilvl w:val="1"/>
          <w:numId w:val="6"/>
        </w:numPr>
        <w:tabs>
          <w:tab w:val="clear" w:pos="1440"/>
          <w:tab w:val="num" w:pos="993"/>
        </w:tabs>
        <w:spacing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Экологическая политика.</w:t>
      </w:r>
    </w:p>
    <w:p w:rsidR="00ED2AA5" w:rsidRDefault="00ED2AA5" w:rsidP="001F7DCF">
      <w:bookmarkStart w:id="0" w:name="_GoBack"/>
      <w:bookmarkEnd w:id="0"/>
    </w:p>
    <w:sectPr w:rsidR="00ED2AA5" w:rsidSect="00D46059">
      <w:footerReference w:type="default" r:id="rId10"/>
      <w:pgSz w:w="11906" w:h="16838"/>
      <w:pgMar w:top="709" w:right="567" w:bottom="567" w:left="1418" w:header="567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8B" w:rsidRDefault="005E618B" w:rsidP="003562B3">
      <w:r>
        <w:separator/>
      </w:r>
    </w:p>
  </w:endnote>
  <w:endnote w:type="continuationSeparator" w:id="0">
    <w:p w:rsidR="005E618B" w:rsidRDefault="005E618B" w:rsidP="0035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astro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0807920"/>
      <w:docPartObj>
        <w:docPartGallery w:val="Page Numbers (Bottom of Page)"/>
        <w:docPartUnique/>
      </w:docPartObj>
    </w:sdtPr>
    <w:sdtEndPr/>
    <w:sdtContent>
      <w:p w:rsidR="00C241A3" w:rsidRDefault="00C241A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07C">
          <w:rPr>
            <w:noProof/>
          </w:rPr>
          <w:t>5</w:t>
        </w:r>
        <w:r>
          <w:fldChar w:fldCharType="end"/>
        </w:r>
      </w:p>
    </w:sdtContent>
  </w:sdt>
  <w:p w:rsidR="00D46C41" w:rsidRDefault="00D46C4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8B" w:rsidRDefault="005E618B" w:rsidP="003562B3">
      <w:r>
        <w:separator/>
      </w:r>
    </w:p>
  </w:footnote>
  <w:footnote w:type="continuationSeparator" w:id="0">
    <w:p w:rsidR="005E618B" w:rsidRDefault="005E618B" w:rsidP="00356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356BD"/>
    <w:multiLevelType w:val="hybridMultilevel"/>
    <w:tmpl w:val="A52E54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9367C"/>
    <w:multiLevelType w:val="hybridMultilevel"/>
    <w:tmpl w:val="340AE34C"/>
    <w:lvl w:ilvl="0" w:tplc="935A81C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A6DAD"/>
    <w:multiLevelType w:val="multilevel"/>
    <w:tmpl w:val="CF30EF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C08688C"/>
    <w:multiLevelType w:val="hybridMultilevel"/>
    <w:tmpl w:val="446E8DFC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661F"/>
    <w:multiLevelType w:val="multilevel"/>
    <w:tmpl w:val="EA706D5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733AB"/>
    <w:multiLevelType w:val="hybridMultilevel"/>
    <w:tmpl w:val="87BE0E5E"/>
    <w:lvl w:ilvl="0" w:tplc="DE3AE9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058EE"/>
    <w:multiLevelType w:val="multilevel"/>
    <w:tmpl w:val="C5284A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6EE76C71"/>
    <w:multiLevelType w:val="hybridMultilevel"/>
    <w:tmpl w:val="77B03C2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758CE8E">
      <w:start w:val="1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9351D"/>
    <w:multiLevelType w:val="hybridMultilevel"/>
    <w:tmpl w:val="B91861B6"/>
    <w:lvl w:ilvl="0" w:tplc="B8D6926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9811E5D"/>
    <w:multiLevelType w:val="hybridMultilevel"/>
    <w:tmpl w:val="74463A60"/>
    <w:lvl w:ilvl="0" w:tplc="6A523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E1C27"/>
    <w:multiLevelType w:val="hybridMultilevel"/>
    <w:tmpl w:val="84F4E776"/>
    <w:lvl w:ilvl="0" w:tplc="319C9F0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5E5437"/>
    <w:multiLevelType w:val="multilevel"/>
    <w:tmpl w:val="F7E237F0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720" w:hanging="540"/>
      </w:pPr>
    </w:lvl>
    <w:lvl w:ilvl="2">
      <w:start w:val="1"/>
      <w:numFmt w:val="decimal"/>
      <w:lvlText w:val="%1.%2.%3."/>
      <w:lvlJc w:val="left"/>
      <w:pPr>
        <w:ind w:left="7383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16" w15:restartNumberingAfterBreak="0">
    <w:nsid w:val="7E670F98"/>
    <w:multiLevelType w:val="hybridMultilevel"/>
    <w:tmpl w:val="EF508B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11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5"/>
  </w:num>
  <w:num w:numId="9">
    <w:abstractNumId w:val="3"/>
  </w:num>
  <w:num w:numId="10">
    <w:abstractNumId w:val="13"/>
  </w:num>
  <w:num w:numId="11">
    <w:abstractNumId w:val="14"/>
  </w:num>
  <w:num w:numId="12">
    <w:abstractNumId w:val="10"/>
  </w:num>
  <w:num w:numId="13">
    <w:abstractNumId w:val="9"/>
  </w:num>
  <w:num w:numId="14">
    <w:abstractNumId w:val="4"/>
  </w:num>
  <w:num w:numId="15">
    <w:abstractNumId w:val="7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DE"/>
    <w:rsid w:val="000375E0"/>
    <w:rsid w:val="00045676"/>
    <w:rsid w:val="0005712F"/>
    <w:rsid w:val="000720EC"/>
    <w:rsid w:val="000B6D59"/>
    <w:rsid w:val="000E1B77"/>
    <w:rsid w:val="001F7DCF"/>
    <w:rsid w:val="00230F7A"/>
    <w:rsid w:val="00265C89"/>
    <w:rsid w:val="002C16DB"/>
    <w:rsid w:val="002C2BFB"/>
    <w:rsid w:val="002D159B"/>
    <w:rsid w:val="00305996"/>
    <w:rsid w:val="003232F2"/>
    <w:rsid w:val="003562B3"/>
    <w:rsid w:val="00386728"/>
    <w:rsid w:val="003E373E"/>
    <w:rsid w:val="00415C48"/>
    <w:rsid w:val="004C3E34"/>
    <w:rsid w:val="00505033"/>
    <w:rsid w:val="005119FC"/>
    <w:rsid w:val="00541239"/>
    <w:rsid w:val="005414B2"/>
    <w:rsid w:val="005E618B"/>
    <w:rsid w:val="00625F4E"/>
    <w:rsid w:val="006528A9"/>
    <w:rsid w:val="00693BB9"/>
    <w:rsid w:val="006F4550"/>
    <w:rsid w:val="00700707"/>
    <w:rsid w:val="00790456"/>
    <w:rsid w:val="00791AE2"/>
    <w:rsid w:val="007E414D"/>
    <w:rsid w:val="008341CA"/>
    <w:rsid w:val="00842ED3"/>
    <w:rsid w:val="008A01AF"/>
    <w:rsid w:val="008A6C78"/>
    <w:rsid w:val="008C5B60"/>
    <w:rsid w:val="008F45B9"/>
    <w:rsid w:val="00941E5F"/>
    <w:rsid w:val="00A0407C"/>
    <w:rsid w:val="00A37058"/>
    <w:rsid w:val="00B21ACC"/>
    <w:rsid w:val="00B25E03"/>
    <w:rsid w:val="00B37C33"/>
    <w:rsid w:val="00C16793"/>
    <w:rsid w:val="00C241A3"/>
    <w:rsid w:val="00C65A04"/>
    <w:rsid w:val="00C8450D"/>
    <w:rsid w:val="00CF10C0"/>
    <w:rsid w:val="00D24A11"/>
    <w:rsid w:val="00D37CFB"/>
    <w:rsid w:val="00D46059"/>
    <w:rsid w:val="00D46C41"/>
    <w:rsid w:val="00D572EE"/>
    <w:rsid w:val="00D90AB6"/>
    <w:rsid w:val="00E139F2"/>
    <w:rsid w:val="00E3299A"/>
    <w:rsid w:val="00EB7DFA"/>
    <w:rsid w:val="00ED2AA5"/>
    <w:rsid w:val="00EE1281"/>
    <w:rsid w:val="00F528DE"/>
    <w:rsid w:val="00F64ED6"/>
    <w:rsid w:val="00F869BF"/>
    <w:rsid w:val="00FB1575"/>
    <w:rsid w:val="00FB171D"/>
    <w:rsid w:val="00FC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E3FDB4-13AD-4D6D-8AB7-6818F237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8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No Spacing"/>
    <w:uiPriority w:val="1"/>
    <w:qFormat/>
    <w:rsid w:val="00F528D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semiHidden/>
    <w:unhideWhenUsed/>
    <w:rsid w:val="00F528DE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F52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F528DE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F528DE"/>
    <w:rPr>
      <w:rFonts w:ascii="Arial" w:eastAsia="Times New Roman" w:hAnsi="Arial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unhideWhenUsed/>
    <w:rsid w:val="00D90AB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562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562B3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562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62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lov.vv@karelia.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anag.ie@karelia.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A4067-448C-4264-806B-6E50603C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Мизера</dc:creator>
  <cp:lastModifiedBy>Сажина Ольга Андреевна</cp:lastModifiedBy>
  <cp:revision>15</cp:revision>
  <dcterms:created xsi:type="dcterms:W3CDTF">2016-01-12T12:27:00Z</dcterms:created>
  <dcterms:modified xsi:type="dcterms:W3CDTF">2016-03-16T06:53:00Z</dcterms:modified>
</cp:coreProperties>
</file>